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8F1DD1" w14:textId="77777777" w:rsidR="00210939" w:rsidRDefault="00210939" w:rsidP="00210939">
      <w:pPr>
        <w:pStyle w:val="Szvegtrzs"/>
        <w:spacing w:before="240" w:after="480"/>
        <w:jc w:val="center"/>
        <w:rPr>
          <w:b/>
          <w:bCs/>
        </w:rPr>
      </w:pPr>
      <w:r>
        <w:rPr>
          <w:b/>
          <w:bCs/>
          <w:sz w:val="24"/>
        </w:rPr>
        <w:t>Nagylak Község Önkormányzata Képviselő-testületének 16/2022. (XII. 8.) önkormányzati rendelete</w:t>
      </w:r>
    </w:p>
    <w:p w14:paraId="1077C9BF" w14:textId="77777777" w:rsidR="00210939" w:rsidRDefault="00210939" w:rsidP="00210939">
      <w:pPr>
        <w:pStyle w:val="Szvegtrzs"/>
        <w:spacing w:before="240" w:after="480"/>
        <w:jc w:val="center"/>
        <w:rPr>
          <w:b/>
          <w:bCs/>
        </w:rPr>
      </w:pPr>
      <w:r>
        <w:rPr>
          <w:b/>
          <w:bCs/>
          <w:sz w:val="24"/>
        </w:rPr>
        <w:t>a temetőről és a temetkezés rendjéről</w:t>
      </w:r>
    </w:p>
    <w:p w14:paraId="5E8370AA" w14:textId="77777777" w:rsidR="00210939" w:rsidRDefault="00210939" w:rsidP="00210939">
      <w:pPr>
        <w:pStyle w:val="Szvegtrzs"/>
        <w:spacing w:before="220"/>
      </w:pPr>
      <w:r>
        <w:rPr>
          <w:sz w:val="24"/>
        </w:rPr>
        <w:t>Nagylak Község Önkormányzat Képviselő-testülete a temetőkről és a temetkezésről szóló 1999. évi XLIII. törvény 41. §. (3) bekezdésében kapott felhatalmazás alapján - figyelemmel a 145/1999.(X.1.) Korm. rendeletben foglaltakra - az Alaptörvény 32. cikk (1) bekezdés a pontjában, valamint a Magyarország helyi önkormányzatairól szóló 2011. évi CLXXXIX törvény 13. § (1) bekezdés 2 pontjában meghatározott feladatkörében eljárva – figyelemmel a Dél-alföldi Regionális Fogyasztóvédelmi Egyesület véleményére - az alábbi rendeletet alkotja:</w:t>
      </w:r>
    </w:p>
    <w:p w14:paraId="73860026" w14:textId="77777777" w:rsidR="00210939" w:rsidRDefault="00210939" w:rsidP="00210939">
      <w:pPr>
        <w:pStyle w:val="Szvegtrzs"/>
        <w:spacing w:before="280"/>
        <w:jc w:val="center"/>
        <w:rPr>
          <w:b/>
          <w:bCs/>
        </w:rPr>
      </w:pPr>
      <w:r>
        <w:rPr>
          <w:b/>
          <w:bCs/>
          <w:sz w:val="24"/>
        </w:rPr>
        <w:t>Általános rendelkezések</w:t>
      </w:r>
    </w:p>
    <w:p w14:paraId="76C09C33" w14:textId="77777777" w:rsidR="00210939" w:rsidRDefault="00210939" w:rsidP="00210939">
      <w:pPr>
        <w:pStyle w:val="Szvegtrzs"/>
        <w:spacing w:before="240" w:after="240"/>
        <w:jc w:val="center"/>
        <w:rPr>
          <w:b/>
          <w:bCs/>
        </w:rPr>
      </w:pPr>
      <w:r>
        <w:rPr>
          <w:b/>
          <w:bCs/>
          <w:sz w:val="24"/>
        </w:rPr>
        <w:t>1. §</w:t>
      </w:r>
    </w:p>
    <w:p w14:paraId="56354E08" w14:textId="77777777" w:rsidR="00210939" w:rsidRDefault="00210939" w:rsidP="00210939">
      <w:pPr>
        <w:pStyle w:val="Szvegtrzs"/>
      </w:pPr>
      <w:r>
        <w:rPr>
          <w:sz w:val="24"/>
        </w:rPr>
        <w:t>(1) A rendelet hatálya a Nagylak községben lévő, a Nagylak Község Önkormányzat tulajdonában lévő temetőre, az ott végzett temetkezési és temető fenntartási tevékenységre terjed ki.</w:t>
      </w:r>
    </w:p>
    <w:p w14:paraId="55FF6C56" w14:textId="77777777" w:rsidR="00210939" w:rsidRDefault="00210939" w:rsidP="00210939">
      <w:pPr>
        <w:pStyle w:val="Szvegtrzs"/>
        <w:spacing w:before="240"/>
      </w:pPr>
      <w:r>
        <w:rPr>
          <w:sz w:val="24"/>
        </w:rPr>
        <w:t>(2) A rendelet személyi hatálya kiterjed az eltemettetőkre, a temetőben temetkezési szolgáltatást, valamint egyéb temetői munkát végző természetes és jogi személyekre, jogi személyiség nélküli szervezetekre, a temetőt látogatókra.</w:t>
      </w:r>
    </w:p>
    <w:p w14:paraId="42EBFA81" w14:textId="77777777" w:rsidR="00210939" w:rsidRDefault="00210939" w:rsidP="00210939">
      <w:pPr>
        <w:pStyle w:val="Szvegtrzs"/>
        <w:spacing w:before="240" w:after="240"/>
        <w:jc w:val="center"/>
        <w:rPr>
          <w:b/>
          <w:bCs/>
        </w:rPr>
      </w:pPr>
      <w:r>
        <w:rPr>
          <w:b/>
          <w:bCs/>
          <w:sz w:val="24"/>
        </w:rPr>
        <w:t>2. §</w:t>
      </w:r>
    </w:p>
    <w:p w14:paraId="71F609D7" w14:textId="77777777" w:rsidR="00210939" w:rsidRDefault="00210939" w:rsidP="00210939">
      <w:pPr>
        <w:pStyle w:val="Szvegtrzs"/>
      </w:pPr>
      <w:r>
        <w:rPr>
          <w:sz w:val="24"/>
        </w:rPr>
        <w:t>(1) A Nagylak községben lévő köztemető helye: Nagylak, 09/59. hrsz., területe: 6537 m</w:t>
      </w:r>
      <w:r>
        <w:rPr>
          <w:sz w:val="24"/>
          <w:vertAlign w:val="superscript"/>
        </w:rPr>
        <w:t>2</w:t>
      </w:r>
      <w:r>
        <w:rPr>
          <w:sz w:val="24"/>
        </w:rPr>
        <w:t>.</w:t>
      </w:r>
    </w:p>
    <w:p w14:paraId="06E47B4A" w14:textId="77777777" w:rsidR="00210939" w:rsidRDefault="00210939" w:rsidP="00210939">
      <w:pPr>
        <w:pStyle w:val="Szvegtrzs"/>
        <w:spacing w:before="240"/>
      </w:pPr>
      <w:r>
        <w:rPr>
          <w:sz w:val="24"/>
        </w:rPr>
        <w:t>(2) A temető tulajdonosa: Nagylak Község Önkormányzata</w:t>
      </w:r>
    </w:p>
    <w:p w14:paraId="065A74DE" w14:textId="77777777" w:rsidR="00210939" w:rsidRDefault="00210939" w:rsidP="00210939">
      <w:pPr>
        <w:pStyle w:val="Szvegtrzs"/>
        <w:spacing w:before="240"/>
      </w:pPr>
      <w:r>
        <w:rPr>
          <w:sz w:val="24"/>
        </w:rPr>
        <w:t>(3) Nagylak Község Önkormányzata gondoskodik az önkormányzat tulajdonában álló temető fenntartásáról és üzemeltetéséről. A feladat ellátáshoz szükséges személyi és tárgyi feltételeket, a pénzügyi fedezetet az önkormányzat éves költségvetésében biztosítja.</w:t>
      </w:r>
    </w:p>
    <w:p w14:paraId="574217DA" w14:textId="77777777" w:rsidR="00210939" w:rsidRDefault="00210939" w:rsidP="00210939">
      <w:pPr>
        <w:pStyle w:val="Szvegtrzs"/>
        <w:spacing w:before="240"/>
      </w:pPr>
      <w:r>
        <w:rPr>
          <w:sz w:val="24"/>
        </w:rPr>
        <w:t>(4) A temető üzemeltetője köteles együttműködni a temetkezési vállalkozókkal, szolgáltatókkal.</w:t>
      </w:r>
    </w:p>
    <w:p w14:paraId="1D99F0AC" w14:textId="77777777" w:rsidR="00210939" w:rsidRDefault="00210939" w:rsidP="00210939">
      <w:pPr>
        <w:pStyle w:val="Szvegtrzs"/>
        <w:spacing w:before="280"/>
        <w:jc w:val="center"/>
        <w:rPr>
          <w:b/>
          <w:bCs/>
        </w:rPr>
      </w:pPr>
      <w:r>
        <w:rPr>
          <w:b/>
          <w:bCs/>
          <w:sz w:val="24"/>
        </w:rPr>
        <w:t>Temető létesítése, lezárása, megszüntetése és újra-használatba vétele</w:t>
      </w:r>
    </w:p>
    <w:p w14:paraId="35B2AE3B" w14:textId="77777777" w:rsidR="00210939" w:rsidRDefault="00210939" w:rsidP="00210939">
      <w:pPr>
        <w:pStyle w:val="Szvegtrzs"/>
        <w:spacing w:before="240" w:after="240"/>
        <w:jc w:val="center"/>
        <w:rPr>
          <w:b/>
          <w:bCs/>
        </w:rPr>
      </w:pPr>
      <w:r>
        <w:rPr>
          <w:b/>
          <w:bCs/>
          <w:sz w:val="24"/>
        </w:rPr>
        <w:t>3. §</w:t>
      </w:r>
    </w:p>
    <w:p w14:paraId="22D2ECAB" w14:textId="77777777" w:rsidR="00210939" w:rsidRDefault="00210939" w:rsidP="00210939">
      <w:pPr>
        <w:pStyle w:val="Szvegtrzs"/>
      </w:pPr>
      <w:r>
        <w:rPr>
          <w:sz w:val="24"/>
        </w:rPr>
        <w:t>A temető létesítésére, lezárására, megszüntetésére, újra-használatba vételére a temetőkről és a temetkezésről szóló törvény rendelkezései az irányadóak.</w:t>
      </w:r>
    </w:p>
    <w:p w14:paraId="10CE30CB" w14:textId="77777777" w:rsidR="00210939" w:rsidRDefault="00210939" w:rsidP="00210939">
      <w:pPr>
        <w:pStyle w:val="Szvegtrzs"/>
        <w:spacing w:before="280"/>
        <w:jc w:val="center"/>
        <w:rPr>
          <w:b/>
          <w:bCs/>
        </w:rPr>
      </w:pPr>
      <w:r>
        <w:rPr>
          <w:b/>
          <w:bCs/>
          <w:sz w:val="24"/>
        </w:rPr>
        <w:t xml:space="preserve">A köztemető </w:t>
      </w:r>
      <w:proofErr w:type="spellStart"/>
      <w:r>
        <w:rPr>
          <w:b/>
          <w:bCs/>
          <w:sz w:val="24"/>
        </w:rPr>
        <w:t>infrastuktúrális</w:t>
      </w:r>
      <w:proofErr w:type="spellEnd"/>
      <w:r>
        <w:rPr>
          <w:b/>
          <w:bCs/>
          <w:sz w:val="24"/>
        </w:rPr>
        <w:t xml:space="preserve"> létesítményei</w:t>
      </w:r>
    </w:p>
    <w:p w14:paraId="513298F6" w14:textId="77777777" w:rsidR="00210939" w:rsidRDefault="00210939" w:rsidP="00210939">
      <w:pPr>
        <w:pStyle w:val="Szvegtrzs"/>
        <w:spacing w:before="240" w:after="240"/>
        <w:jc w:val="center"/>
        <w:rPr>
          <w:b/>
          <w:bCs/>
        </w:rPr>
      </w:pPr>
      <w:r>
        <w:rPr>
          <w:b/>
          <w:bCs/>
          <w:sz w:val="24"/>
        </w:rPr>
        <w:t>4. §</w:t>
      </w:r>
    </w:p>
    <w:p w14:paraId="1D22FE92" w14:textId="77777777" w:rsidR="00210939" w:rsidRDefault="00210939" w:rsidP="00210939">
      <w:pPr>
        <w:pStyle w:val="Szvegtrzs"/>
      </w:pPr>
      <w:r>
        <w:rPr>
          <w:sz w:val="24"/>
        </w:rPr>
        <w:t>A fenntartó önkormányzat a temető rendeltetésszerű használatához az alábbi építményekkel, közművekkel, egyéb tárgyi és infrastrukturális feltételekkel rendelkezik: ravatalozó (ravatal, textíliák, szükséges bútorzat), WC, 2 közkifolyó, villamos energia közmű, 2 db hulladékgyűjtő konténer.</w:t>
      </w:r>
    </w:p>
    <w:p w14:paraId="628CDB6A" w14:textId="77777777" w:rsidR="00210939" w:rsidRDefault="00210939" w:rsidP="00210939">
      <w:pPr>
        <w:pStyle w:val="Szvegtrzs"/>
        <w:spacing w:before="280"/>
        <w:jc w:val="center"/>
        <w:rPr>
          <w:b/>
          <w:bCs/>
        </w:rPr>
      </w:pPr>
      <w:r>
        <w:rPr>
          <w:b/>
          <w:bCs/>
          <w:sz w:val="24"/>
        </w:rPr>
        <w:lastRenderedPageBreak/>
        <w:t>A temető fenntartása és üzemeltetése</w:t>
      </w:r>
    </w:p>
    <w:p w14:paraId="50CA4A13" w14:textId="77777777" w:rsidR="00210939" w:rsidRDefault="00210939" w:rsidP="00210939">
      <w:pPr>
        <w:pStyle w:val="Szvegtrzs"/>
        <w:spacing w:before="240" w:after="240"/>
        <w:jc w:val="center"/>
        <w:rPr>
          <w:b/>
          <w:bCs/>
        </w:rPr>
      </w:pPr>
      <w:r>
        <w:rPr>
          <w:b/>
          <w:bCs/>
          <w:sz w:val="24"/>
        </w:rPr>
        <w:t>5. §</w:t>
      </w:r>
    </w:p>
    <w:p w14:paraId="7B888933" w14:textId="77777777" w:rsidR="00210939" w:rsidRDefault="00210939" w:rsidP="00210939">
      <w:pPr>
        <w:pStyle w:val="Szvegtrzs"/>
      </w:pPr>
      <w:r>
        <w:rPr>
          <w:sz w:val="24"/>
        </w:rPr>
        <w:t>(1) Nagylak Község Önkormányzata a temető fenntartói jogosítványa keretében gondoskodik a temető rendeltetésszerű használatához szükséges építmények, közművek, egyéb tárgyi és infrastrukturális létesítmények, valamint közcélú zöldfelületek karbantartásáról, szükség szerinti felújításáról.</w:t>
      </w:r>
    </w:p>
    <w:p w14:paraId="4004629D" w14:textId="77777777" w:rsidR="00210939" w:rsidRDefault="00210939" w:rsidP="00210939">
      <w:pPr>
        <w:pStyle w:val="Szvegtrzs"/>
        <w:spacing w:before="240"/>
      </w:pPr>
      <w:r>
        <w:rPr>
          <w:sz w:val="24"/>
        </w:rPr>
        <w:t>(2) A sírhely felett rendelkezésre jogosultak a sírok gondozását, díszítését szabad belátásuk szerint végezhetik. Ezen kívül minden temetői tevékenységet be kell jelenteni a temető üzemeltetőjének.</w:t>
      </w:r>
    </w:p>
    <w:p w14:paraId="0347E8E5" w14:textId="77777777" w:rsidR="00210939" w:rsidRDefault="00210939" w:rsidP="00210939">
      <w:pPr>
        <w:pStyle w:val="Szvegtrzs"/>
        <w:spacing w:before="240"/>
      </w:pPr>
      <w:r>
        <w:rPr>
          <w:sz w:val="24"/>
        </w:rPr>
        <w:t>(3) A sírhely felett rendelkezésre jogosultak kötelesek a sírok gyomtalanítását, tisztántartását elvégezni, a sírhely állagának megóvásáról – a balesetveszély elkerülése érdekében – gondoskodni.</w:t>
      </w:r>
    </w:p>
    <w:p w14:paraId="78BE5415" w14:textId="77777777" w:rsidR="00210939" w:rsidRDefault="00210939" w:rsidP="00210939">
      <w:pPr>
        <w:pStyle w:val="Szvegtrzs"/>
        <w:spacing w:before="240"/>
      </w:pPr>
      <w:r>
        <w:rPr>
          <w:sz w:val="24"/>
        </w:rPr>
        <w:t>(4) A sírjel vagy sírbolt helyreállítására, felújítására a temető üzemeltetője a temetési hely felett rendelkezni jogosultat felhívatja, illetőleg az állékonyságot, az életet és a biztonságos használatot veszélyeztető állapot (továbbiakban: közvetlen veszély) fennállása esetén köteles felhívni. A felhívást – a temetési hely megjelölésével – a temető kapuján és a parcella sarkán 90 napra ki kell függeszteni.</w:t>
      </w:r>
    </w:p>
    <w:p w14:paraId="38ACA0FE" w14:textId="77777777" w:rsidR="00210939" w:rsidRDefault="00210939" w:rsidP="00210939">
      <w:pPr>
        <w:pStyle w:val="Szvegtrzs"/>
        <w:spacing w:before="240"/>
      </w:pPr>
      <w:r>
        <w:rPr>
          <w:sz w:val="24"/>
        </w:rPr>
        <w:t>(5) A közvetlen veszély fennállása esetén az építési engedély köteles sírjel helyreállítását a temető tulajdonosának kérelmére az építésügyi hatóság elrendeli, ill. a kötelezés nem teljesítése esetén a veszélyhelyzetet hatósági úton – a temető tulajdonosának közreműködésével – megszünteti.</w:t>
      </w:r>
    </w:p>
    <w:p w14:paraId="51A90850" w14:textId="77777777" w:rsidR="00210939" w:rsidRDefault="00210939" w:rsidP="00210939">
      <w:pPr>
        <w:pStyle w:val="Szvegtrzs"/>
        <w:spacing w:before="240"/>
      </w:pPr>
      <w:r>
        <w:rPr>
          <w:sz w:val="24"/>
        </w:rPr>
        <w:t>(6) A sírjel vagy sírbolt helyreállításáig a temetési helyre további temetkezés nem történhet.</w:t>
      </w:r>
    </w:p>
    <w:p w14:paraId="5CB0CF4F" w14:textId="77777777" w:rsidR="00210939" w:rsidRDefault="00210939" w:rsidP="00210939">
      <w:pPr>
        <w:pStyle w:val="Szvegtrzs"/>
        <w:spacing w:before="240"/>
      </w:pPr>
      <w:r>
        <w:rPr>
          <w:sz w:val="24"/>
        </w:rPr>
        <w:t>(7) A temetőben munkáját végző vállalkozó (pld.: kőfaragó, temetkezési szolgáltató) tevékenysége során az e rendeletben foglaltakat köteles betartani. Tevékenységük gyakorlása során a temetőlátogatók kegyeleti érzéseit nem sérthetik, a szomszédos sírokban, a temető infrastrukturális létesítményeiben kárt nem okozhatnak, zajkeltéssel a szertartásokat nem zavarhatják.</w:t>
      </w:r>
    </w:p>
    <w:p w14:paraId="060DF945" w14:textId="77777777" w:rsidR="00210939" w:rsidRDefault="00210939" w:rsidP="00210939">
      <w:pPr>
        <w:pStyle w:val="Szvegtrzs"/>
        <w:spacing w:before="240"/>
      </w:pPr>
      <w:r>
        <w:rPr>
          <w:sz w:val="24"/>
        </w:rPr>
        <w:t>(8) A köztemetőben ülőhely, pad csak a kijelölt helyen helyezhető el.</w:t>
      </w:r>
    </w:p>
    <w:p w14:paraId="6120914C" w14:textId="77777777" w:rsidR="00210939" w:rsidRDefault="00210939" w:rsidP="00210939">
      <w:pPr>
        <w:pStyle w:val="Szvegtrzs"/>
        <w:spacing w:before="240"/>
      </w:pPr>
      <w:r>
        <w:rPr>
          <w:sz w:val="24"/>
        </w:rPr>
        <w:t>(9) A köztemetőben fát csak Nagylak Község Önkormányzata ültethet.</w:t>
      </w:r>
    </w:p>
    <w:p w14:paraId="39730A85" w14:textId="77777777" w:rsidR="00210939" w:rsidRDefault="00210939" w:rsidP="00210939">
      <w:pPr>
        <w:pStyle w:val="Szvegtrzs"/>
        <w:spacing w:before="240"/>
      </w:pPr>
      <w:r>
        <w:rPr>
          <w:sz w:val="24"/>
        </w:rPr>
        <w:t>(10) A köztemető részét képező infrastrukturális létesítmények használata a villamos energia közmű és a ravatalozó épület kivételével díjtalan. Amennyiben a villamos energia közmű igénybevételére kerül sor, úgy az azért fizetendő díj meghatározása a mindenkor érvényes szolgáltatási díjtarifa alapján történik. A ravatalozó épület használatának díját a rendelet 2. melléklete tartalmazza.</w:t>
      </w:r>
    </w:p>
    <w:p w14:paraId="0D67581A" w14:textId="77777777" w:rsidR="00210939" w:rsidRDefault="00210939" w:rsidP="00210939">
      <w:pPr>
        <w:pStyle w:val="Szvegtrzs"/>
        <w:spacing w:before="280"/>
        <w:jc w:val="center"/>
        <w:rPr>
          <w:b/>
          <w:bCs/>
        </w:rPr>
      </w:pPr>
      <w:r>
        <w:rPr>
          <w:b/>
          <w:bCs/>
          <w:sz w:val="24"/>
        </w:rPr>
        <w:t>Temetkezésre vonatkozó szabályok</w:t>
      </w:r>
    </w:p>
    <w:p w14:paraId="50AB915F" w14:textId="77777777" w:rsidR="00210939" w:rsidRDefault="00210939" w:rsidP="00210939">
      <w:pPr>
        <w:pStyle w:val="Szvegtrzs"/>
        <w:spacing w:before="240" w:after="240"/>
        <w:jc w:val="center"/>
        <w:rPr>
          <w:b/>
          <w:bCs/>
        </w:rPr>
      </w:pPr>
      <w:r>
        <w:rPr>
          <w:b/>
          <w:bCs/>
          <w:sz w:val="24"/>
        </w:rPr>
        <w:t>6. §</w:t>
      </w:r>
    </w:p>
    <w:p w14:paraId="60F4BEA1" w14:textId="77777777" w:rsidR="00210939" w:rsidRDefault="00210939" w:rsidP="00210939">
      <w:pPr>
        <w:pStyle w:val="Szvegtrzs"/>
      </w:pPr>
      <w:r>
        <w:rPr>
          <w:sz w:val="24"/>
        </w:rPr>
        <w:t>(1) A temetőben az alábbi temetési helyek állnak rendelkezdésre: koporsós, urnasírhely, urnafülke.</w:t>
      </w:r>
    </w:p>
    <w:p w14:paraId="28420D84" w14:textId="77777777" w:rsidR="00210939" w:rsidRDefault="00210939" w:rsidP="00210939">
      <w:pPr>
        <w:pStyle w:val="Szvegtrzs"/>
        <w:spacing w:before="240"/>
      </w:pPr>
      <w:r>
        <w:rPr>
          <w:sz w:val="24"/>
        </w:rPr>
        <w:t>(2) A temetés időpontját Nagylak Község Önkormányzatánál (6933 Nagylak, Petőfi utca 14.) kell bejelenteni.</w:t>
      </w:r>
    </w:p>
    <w:p w14:paraId="090D516E" w14:textId="77777777" w:rsidR="00210939" w:rsidRDefault="00210939" w:rsidP="00210939">
      <w:pPr>
        <w:pStyle w:val="Szvegtrzs"/>
        <w:spacing w:before="240"/>
      </w:pPr>
      <w:r>
        <w:rPr>
          <w:sz w:val="24"/>
        </w:rPr>
        <w:t>(3) A sírhely kijelölése igény szerint a sírhelynyilvántartás alapján történik. Az igényt Nagylak Község Önkormányzatánál kell benyújtani.</w:t>
      </w:r>
    </w:p>
    <w:p w14:paraId="5EF99F95" w14:textId="77777777" w:rsidR="00210939" w:rsidRDefault="00210939" w:rsidP="00210939">
      <w:pPr>
        <w:pStyle w:val="Szvegtrzs"/>
        <w:spacing w:before="240" w:after="240"/>
        <w:jc w:val="center"/>
        <w:rPr>
          <w:b/>
          <w:bCs/>
        </w:rPr>
      </w:pPr>
      <w:r>
        <w:rPr>
          <w:b/>
          <w:bCs/>
          <w:sz w:val="24"/>
        </w:rPr>
        <w:lastRenderedPageBreak/>
        <w:t>7. §</w:t>
      </w:r>
    </w:p>
    <w:p w14:paraId="296C00EE" w14:textId="77777777" w:rsidR="00210939" w:rsidRDefault="00210939" w:rsidP="00210939">
      <w:pPr>
        <w:pStyle w:val="Szvegtrzs"/>
      </w:pPr>
      <w:r>
        <w:rPr>
          <w:sz w:val="24"/>
        </w:rPr>
        <w:t>(1) Temetési hely megjelölése sírjel használható, illetőleg létesíthető.</w:t>
      </w:r>
    </w:p>
    <w:p w14:paraId="2F6C7038" w14:textId="77777777" w:rsidR="00210939" w:rsidRDefault="00210939" w:rsidP="00210939">
      <w:pPr>
        <w:pStyle w:val="Szvegtrzs"/>
        <w:spacing w:before="240"/>
      </w:pPr>
      <w:r>
        <w:rPr>
          <w:sz w:val="24"/>
        </w:rPr>
        <w:t>(2) A síremlék és tartozékai, valamint az emlékoszlop tervét (vázlatát) a temető üzemeltetőjének az elhelyezés előtt be kell mutatni.</w:t>
      </w:r>
    </w:p>
    <w:p w14:paraId="6E19F24D" w14:textId="77777777" w:rsidR="00210939" w:rsidRDefault="00210939" w:rsidP="00210939">
      <w:pPr>
        <w:pStyle w:val="Szvegtrzs"/>
        <w:spacing w:before="240" w:after="240"/>
        <w:jc w:val="center"/>
        <w:rPr>
          <w:b/>
          <w:bCs/>
        </w:rPr>
      </w:pPr>
      <w:r>
        <w:rPr>
          <w:b/>
          <w:bCs/>
          <w:sz w:val="24"/>
        </w:rPr>
        <w:t>8. §</w:t>
      </w:r>
    </w:p>
    <w:p w14:paraId="74716BA1" w14:textId="77777777" w:rsidR="00210939" w:rsidRDefault="00210939" w:rsidP="00210939">
      <w:pPr>
        <w:pStyle w:val="Szvegtrzs"/>
      </w:pPr>
      <w:r>
        <w:rPr>
          <w:sz w:val="24"/>
        </w:rPr>
        <w:t>(1) A ravatalozó előtti díszsírhelyet az állami, politikai és társadalmi tevékenység terén életükben jelentős érdemeket szerzett elhaltak temetésére kell fenntartani.</w:t>
      </w:r>
    </w:p>
    <w:p w14:paraId="3E3B02D7" w14:textId="77777777" w:rsidR="00210939" w:rsidRDefault="00210939" w:rsidP="00210939">
      <w:pPr>
        <w:pStyle w:val="Szvegtrzs"/>
        <w:spacing w:before="240"/>
      </w:pPr>
      <w:r>
        <w:rPr>
          <w:sz w:val="24"/>
        </w:rPr>
        <w:t>(2) A díszsírhelyre történő temetkezés előtt a temető fenntartójának engedélyét be kell szerezni.</w:t>
      </w:r>
    </w:p>
    <w:p w14:paraId="78E8B59D" w14:textId="77777777" w:rsidR="00210939" w:rsidRDefault="00210939" w:rsidP="00210939">
      <w:pPr>
        <w:pStyle w:val="Szvegtrzs"/>
        <w:spacing w:before="240"/>
      </w:pPr>
      <w:r>
        <w:rPr>
          <w:sz w:val="24"/>
        </w:rPr>
        <w:t>(3) A díszsírhelyre – a sírnyitás és a rátemetés szabályainak megtartásával és költségeinek viselésével – az elhunyt özvegye és gyermeke is rátemethető.</w:t>
      </w:r>
    </w:p>
    <w:p w14:paraId="128C3B21" w14:textId="77777777" w:rsidR="00210939" w:rsidRDefault="00210939" w:rsidP="00210939">
      <w:pPr>
        <w:pStyle w:val="Szvegtrzs"/>
        <w:spacing w:before="240"/>
      </w:pPr>
      <w:r>
        <w:rPr>
          <w:sz w:val="24"/>
        </w:rPr>
        <w:t>(4) A hősi sír előtti területre temetni nem szabad.</w:t>
      </w:r>
    </w:p>
    <w:p w14:paraId="28C51477" w14:textId="77777777" w:rsidR="00210939" w:rsidRDefault="00210939" w:rsidP="00210939">
      <w:pPr>
        <w:pStyle w:val="Szvegtrzs"/>
        <w:spacing w:before="280"/>
        <w:jc w:val="center"/>
        <w:rPr>
          <w:b/>
          <w:bCs/>
        </w:rPr>
      </w:pPr>
      <w:r>
        <w:rPr>
          <w:b/>
          <w:bCs/>
          <w:sz w:val="24"/>
        </w:rPr>
        <w:t>A sírhelyek méretei</w:t>
      </w:r>
    </w:p>
    <w:p w14:paraId="2BAEEAE7" w14:textId="77777777" w:rsidR="00210939" w:rsidRDefault="00210939" w:rsidP="00210939">
      <w:pPr>
        <w:pStyle w:val="Szvegtrzs"/>
        <w:spacing w:before="240" w:after="240"/>
        <w:jc w:val="center"/>
        <w:rPr>
          <w:b/>
          <w:bCs/>
        </w:rPr>
      </w:pPr>
      <w:r>
        <w:rPr>
          <w:b/>
          <w:bCs/>
          <w:sz w:val="24"/>
        </w:rPr>
        <w:t>9. §</w:t>
      </w:r>
    </w:p>
    <w:p w14:paraId="7076794E" w14:textId="77777777" w:rsidR="00210939" w:rsidRDefault="00210939" w:rsidP="00210939">
      <w:pPr>
        <w:pStyle w:val="Szvegtrzs"/>
      </w:pPr>
      <w:r>
        <w:rPr>
          <w:sz w:val="24"/>
        </w:rPr>
        <w:t>(1) Koporsós temetés esetén a sírgödröt olyan méretűre kell kiásni, hogy a koporsó abba elhelyezhető legyen.</w:t>
      </w:r>
    </w:p>
    <w:p w14:paraId="0C1899EE" w14:textId="77777777" w:rsidR="00210939" w:rsidRDefault="00210939" w:rsidP="00210939">
      <w:pPr>
        <w:pStyle w:val="Szvegtrzs"/>
        <w:spacing w:before="240"/>
      </w:pPr>
      <w:r>
        <w:rPr>
          <w:sz w:val="24"/>
        </w:rPr>
        <w:t>(2) A sírhelyek méretei:</w:t>
      </w:r>
    </w:p>
    <w:p w14:paraId="26D5E4DA" w14:textId="77777777" w:rsidR="00210939" w:rsidRDefault="00210939" w:rsidP="00210939">
      <w:pPr>
        <w:pStyle w:val="Szvegtrzs"/>
        <w:ind w:left="580" w:hanging="560"/>
      </w:pPr>
      <w:r>
        <w:rPr>
          <w:i/>
          <w:iCs/>
          <w:sz w:val="24"/>
        </w:rPr>
        <w:t>a)</w:t>
      </w:r>
      <w:r>
        <w:rPr>
          <w:sz w:val="24"/>
        </w:rPr>
        <w:tab/>
        <w:t>felnőtt sírhely: 2,00 m hosszú 1,00 m széles</w:t>
      </w:r>
    </w:p>
    <w:p w14:paraId="76B94B2B" w14:textId="77777777" w:rsidR="00210939" w:rsidRDefault="00210939" w:rsidP="00210939">
      <w:pPr>
        <w:pStyle w:val="Szvegtrzs"/>
        <w:ind w:left="580" w:hanging="560"/>
      </w:pPr>
      <w:r>
        <w:rPr>
          <w:i/>
          <w:iCs/>
          <w:sz w:val="24"/>
        </w:rPr>
        <w:t>b)</w:t>
      </w:r>
      <w:r>
        <w:rPr>
          <w:sz w:val="24"/>
        </w:rPr>
        <w:tab/>
        <w:t>gyermek sírhely 1,30 m hosszú 1,00 m széles</w:t>
      </w:r>
    </w:p>
    <w:p w14:paraId="3D85B7DE" w14:textId="77777777" w:rsidR="00210939" w:rsidRDefault="00210939" w:rsidP="00210939">
      <w:pPr>
        <w:pStyle w:val="Szvegtrzs"/>
        <w:ind w:left="580" w:hanging="560"/>
      </w:pPr>
      <w:r>
        <w:rPr>
          <w:i/>
          <w:iCs/>
          <w:sz w:val="24"/>
        </w:rPr>
        <w:t>c)</w:t>
      </w:r>
      <w:r>
        <w:rPr>
          <w:sz w:val="24"/>
        </w:rPr>
        <w:tab/>
        <w:t>urna földbe temetésnél: 0,80 m hosszú 1 m mély, 0,60 m széles</w:t>
      </w:r>
    </w:p>
    <w:p w14:paraId="4DEB943E" w14:textId="77777777" w:rsidR="00210939" w:rsidRDefault="00210939" w:rsidP="00210939">
      <w:pPr>
        <w:pStyle w:val="Szvegtrzs"/>
        <w:ind w:left="580" w:hanging="560"/>
      </w:pPr>
      <w:r>
        <w:rPr>
          <w:i/>
          <w:iCs/>
          <w:sz w:val="24"/>
        </w:rPr>
        <w:t>d)</w:t>
      </w:r>
      <w:r>
        <w:rPr>
          <w:sz w:val="24"/>
        </w:rPr>
        <w:tab/>
      </w:r>
      <w:r>
        <w:rPr>
          <w:b/>
          <w:bCs/>
          <w:sz w:val="24"/>
        </w:rPr>
        <w:t>sírboltok felszíni méretei:</w:t>
      </w:r>
    </w:p>
    <w:p w14:paraId="61A2EB22" w14:textId="77777777" w:rsidR="00210939" w:rsidRDefault="00210939" w:rsidP="00210939">
      <w:pPr>
        <w:pStyle w:val="Szvegtrzs"/>
        <w:ind w:left="980" w:hanging="400"/>
      </w:pPr>
      <w:r>
        <w:rPr>
          <w:i/>
          <w:iCs/>
          <w:sz w:val="24"/>
        </w:rPr>
        <w:t>da)</w:t>
      </w:r>
      <w:r>
        <w:rPr>
          <w:sz w:val="24"/>
        </w:rPr>
        <w:tab/>
        <w:t xml:space="preserve"> 3 személyes sírbolt: 2,00 m hosszú 3,00 m széles</w:t>
      </w:r>
    </w:p>
    <w:p w14:paraId="422364AC" w14:textId="77777777" w:rsidR="00210939" w:rsidRDefault="00210939" w:rsidP="00210939">
      <w:pPr>
        <w:pStyle w:val="Szvegtrzs"/>
        <w:ind w:left="980" w:hanging="400"/>
      </w:pPr>
      <w:r>
        <w:rPr>
          <w:i/>
          <w:iCs/>
          <w:sz w:val="24"/>
        </w:rPr>
        <w:t>db)</w:t>
      </w:r>
      <w:r>
        <w:rPr>
          <w:sz w:val="24"/>
        </w:rPr>
        <w:tab/>
        <w:t xml:space="preserve"> 4 személyes sírbolt: 4,00 m hosszú 2,00 m széles</w:t>
      </w:r>
    </w:p>
    <w:p w14:paraId="62D9F4D9" w14:textId="77777777" w:rsidR="00210939" w:rsidRDefault="00210939" w:rsidP="00210939">
      <w:pPr>
        <w:pStyle w:val="Szvegtrzs"/>
        <w:ind w:left="580" w:hanging="560"/>
      </w:pPr>
      <w:r>
        <w:rPr>
          <w:i/>
          <w:iCs/>
          <w:sz w:val="24"/>
        </w:rPr>
        <w:t>e)</w:t>
      </w:r>
      <w:r>
        <w:rPr>
          <w:sz w:val="24"/>
        </w:rPr>
        <w:tab/>
      </w:r>
      <w:r>
        <w:rPr>
          <w:b/>
          <w:bCs/>
          <w:sz w:val="24"/>
        </w:rPr>
        <w:t>sírboltok belső méretei:</w:t>
      </w:r>
    </w:p>
    <w:p w14:paraId="5E9304EB" w14:textId="77777777" w:rsidR="00210939" w:rsidRDefault="00210939" w:rsidP="00210939">
      <w:pPr>
        <w:pStyle w:val="Szvegtrzs"/>
        <w:ind w:left="980" w:hanging="400"/>
      </w:pPr>
      <w:proofErr w:type="spellStart"/>
      <w:r>
        <w:rPr>
          <w:i/>
          <w:iCs/>
          <w:sz w:val="24"/>
        </w:rPr>
        <w:t>ea</w:t>
      </w:r>
      <w:proofErr w:type="spellEnd"/>
      <w:r>
        <w:rPr>
          <w:i/>
          <w:iCs/>
          <w:sz w:val="24"/>
        </w:rPr>
        <w:t>)</w:t>
      </w:r>
      <w:r>
        <w:rPr>
          <w:sz w:val="24"/>
        </w:rPr>
        <w:tab/>
        <w:t>3 személyes sírbolt: 1,80 m hosszú 2,80 m széles</w:t>
      </w:r>
    </w:p>
    <w:p w14:paraId="49308E47" w14:textId="77777777" w:rsidR="00210939" w:rsidRDefault="00210939" w:rsidP="00210939">
      <w:pPr>
        <w:pStyle w:val="Szvegtrzs"/>
        <w:ind w:left="980" w:hanging="400"/>
      </w:pPr>
      <w:r>
        <w:rPr>
          <w:i/>
          <w:iCs/>
          <w:sz w:val="24"/>
        </w:rPr>
        <w:t>eb)</w:t>
      </w:r>
      <w:r>
        <w:rPr>
          <w:sz w:val="24"/>
        </w:rPr>
        <w:tab/>
        <w:t>4 személyes sírbolt: 3,80 m hosszú 1,80 m széles</w:t>
      </w:r>
    </w:p>
    <w:p w14:paraId="66CF0AA3" w14:textId="77777777" w:rsidR="00210939" w:rsidRDefault="00210939" w:rsidP="00210939">
      <w:pPr>
        <w:pStyle w:val="Szvegtrzs"/>
        <w:spacing w:before="240"/>
      </w:pPr>
      <w:r>
        <w:rPr>
          <w:sz w:val="24"/>
        </w:rPr>
        <w:t xml:space="preserve">(3) A sírok egymástól való oldaltávolságának 50 cm-nek, a gyermeksíroknál 30 cm-nek kell lennie. A sírdombok magassága legfeljebb 60 cm lehet. Urnasírhelyek közötti távolság minimum 50 </w:t>
      </w:r>
      <w:proofErr w:type="gramStart"/>
      <w:r>
        <w:rPr>
          <w:sz w:val="24"/>
        </w:rPr>
        <w:t>cm .</w:t>
      </w:r>
      <w:proofErr w:type="gramEnd"/>
    </w:p>
    <w:p w14:paraId="2FD80F0B" w14:textId="77777777" w:rsidR="00210939" w:rsidRDefault="00210939" w:rsidP="00210939">
      <w:pPr>
        <w:pStyle w:val="Szvegtrzs"/>
        <w:spacing w:before="240"/>
      </w:pPr>
      <w:r>
        <w:rPr>
          <w:sz w:val="24"/>
        </w:rPr>
        <w:t xml:space="preserve">(4) Mélyített felnőtt sírhelybe </w:t>
      </w:r>
      <w:proofErr w:type="gramStart"/>
      <w:r>
        <w:rPr>
          <w:sz w:val="24"/>
        </w:rPr>
        <w:t>( 220</w:t>
      </w:r>
      <w:proofErr w:type="gramEnd"/>
      <w:r>
        <w:rPr>
          <w:sz w:val="24"/>
        </w:rPr>
        <w:t xml:space="preserve"> cm ) tisztiorvosi engedély alapján, a rendelet mellékletében meghatározott pótdíj fizetése ellenében – még egy koporsó temethető. A pótdíj a következő sírhely meghosszabbításánál időarányosan beszámításra kerül.</w:t>
      </w:r>
    </w:p>
    <w:p w14:paraId="0EC5EE31" w14:textId="77777777" w:rsidR="00210939" w:rsidRDefault="00210939" w:rsidP="00210939">
      <w:pPr>
        <w:pStyle w:val="Szvegtrzs"/>
        <w:spacing w:before="240"/>
      </w:pPr>
      <w:r>
        <w:rPr>
          <w:sz w:val="24"/>
        </w:rPr>
        <w:t>(5) Felnőtt sírba elhelyezett két koporsón kívül még két urna is temethető.</w:t>
      </w:r>
    </w:p>
    <w:p w14:paraId="5A4F956E" w14:textId="77777777" w:rsidR="00210939" w:rsidRDefault="00210939" w:rsidP="00210939">
      <w:pPr>
        <w:pStyle w:val="Szvegtrzs"/>
        <w:spacing w:before="240"/>
      </w:pPr>
      <w:r>
        <w:rPr>
          <w:sz w:val="24"/>
        </w:rPr>
        <w:t>(6) Koporsóba történő rátemetés alkalmazása nélkül a sírban még 4 urna helyezhető el. Elhaltanként a pótdíj mértéke e rendelet melléklete szerinti díj, az azonban a sírhely használati idejét nem hosszabbítja meg.</w:t>
      </w:r>
    </w:p>
    <w:p w14:paraId="3A248FAD" w14:textId="77777777" w:rsidR="00210939" w:rsidRDefault="00210939" w:rsidP="00210939">
      <w:pPr>
        <w:pStyle w:val="Szvegtrzs"/>
        <w:spacing w:before="240"/>
      </w:pPr>
      <w:r>
        <w:rPr>
          <w:sz w:val="24"/>
        </w:rPr>
        <w:t>(7) Felnőtt sírhely díj befizetése mellett a felnőtt sírhely táblába 10 éven aluli gyermek is temethető. Ilyen esetben azonban a sír méreteinek a felnőtt sír méreteivel azonosnak kell lennie.</w:t>
      </w:r>
    </w:p>
    <w:p w14:paraId="27A8BD36" w14:textId="77777777" w:rsidR="00210939" w:rsidRDefault="00210939" w:rsidP="00210939">
      <w:pPr>
        <w:pStyle w:val="Szvegtrzs"/>
        <w:spacing w:before="280"/>
        <w:jc w:val="center"/>
        <w:rPr>
          <w:b/>
          <w:bCs/>
        </w:rPr>
      </w:pPr>
      <w:r>
        <w:rPr>
          <w:b/>
          <w:bCs/>
          <w:sz w:val="24"/>
        </w:rPr>
        <w:lastRenderedPageBreak/>
        <w:t>Sírhelyek, urnasírhelyek megváltása, a megváltási díj</w:t>
      </w:r>
    </w:p>
    <w:p w14:paraId="0F6F8089" w14:textId="77777777" w:rsidR="00210939" w:rsidRDefault="00210939" w:rsidP="00210939">
      <w:pPr>
        <w:pStyle w:val="Szvegtrzs"/>
        <w:spacing w:before="240" w:after="240"/>
        <w:jc w:val="center"/>
        <w:rPr>
          <w:b/>
          <w:bCs/>
        </w:rPr>
      </w:pPr>
      <w:r>
        <w:rPr>
          <w:b/>
          <w:bCs/>
          <w:sz w:val="24"/>
        </w:rPr>
        <w:t>10. §</w:t>
      </w:r>
    </w:p>
    <w:p w14:paraId="43A2B8EC" w14:textId="77777777" w:rsidR="00210939" w:rsidRDefault="00210939" w:rsidP="00210939">
      <w:pPr>
        <w:pStyle w:val="Szvegtrzs"/>
      </w:pPr>
      <w:r>
        <w:rPr>
          <w:sz w:val="24"/>
        </w:rPr>
        <w:t>(1) A temetési hely felett használati jogosultságot annak megváltásával lehet szerezni. A sírhelyek, urnasírhelyek használata a megváltástól számítva 25 évre szól. Koporsós rátemetés esetén a használati idő az utolsó koporsós rátemetés napjától, a kettes sírhely esetén az utolsó koporsós temetés napjától számított 25 év.</w:t>
      </w:r>
    </w:p>
    <w:p w14:paraId="549D1591" w14:textId="77777777" w:rsidR="00210939" w:rsidRDefault="00210939" w:rsidP="00210939">
      <w:pPr>
        <w:pStyle w:val="Szvegtrzs"/>
        <w:spacing w:before="240"/>
      </w:pPr>
      <w:r>
        <w:rPr>
          <w:sz w:val="24"/>
        </w:rPr>
        <w:t>(2) A sírhelyek, urnasírhelyek további használati joga az eredetivel azonos időtartamra ismételten megváltható, kivéve, ha a temető ennél rövidebb időn belül előreláthatóan megszüntetésre kerül</w:t>
      </w:r>
    </w:p>
    <w:p w14:paraId="295141BB" w14:textId="77777777" w:rsidR="00210939" w:rsidRDefault="00210939" w:rsidP="00210939">
      <w:pPr>
        <w:pStyle w:val="Szvegtrzs"/>
        <w:spacing w:before="240"/>
      </w:pPr>
      <w:r>
        <w:rPr>
          <w:sz w:val="24"/>
        </w:rPr>
        <w:t>(3) Ha kettős sírnál az első temetés napjától számított 25 éven belül újabb temetés nem történik, a használati jog megszűnik, kivéve, ha az arra jogosult a használati jogot ismételten megváltja.</w:t>
      </w:r>
    </w:p>
    <w:p w14:paraId="2D53658C" w14:textId="77777777" w:rsidR="00210939" w:rsidRDefault="00210939" w:rsidP="00210939">
      <w:pPr>
        <w:pStyle w:val="Szvegtrzs"/>
        <w:spacing w:before="240"/>
      </w:pPr>
      <w:r>
        <w:rPr>
          <w:sz w:val="24"/>
        </w:rPr>
        <w:t>(4) A sírhely feletti használati jog megállapítása és az elhunyt adatainak nyilvántartásba vétele céljából az urnát személyesen – temetési szertartás és temetkezési vállalkozó közreműködése nélkül – a sírba helyező hozzátartozó köteles az urna elhelyezését a fenntartónak bejelenteni.</w:t>
      </w:r>
    </w:p>
    <w:p w14:paraId="736B71B1" w14:textId="77777777" w:rsidR="00210939" w:rsidRDefault="00210939" w:rsidP="00210939">
      <w:pPr>
        <w:pStyle w:val="Szvegtrzs"/>
        <w:spacing w:before="240" w:after="240"/>
        <w:jc w:val="center"/>
        <w:rPr>
          <w:b/>
          <w:bCs/>
        </w:rPr>
      </w:pPr>
      <w:r>
        <w:rPr>
          <w:b/>
          <w:bCs/>
          <w:sz w:val="24"/>
        </w:rPr>
        <w:t>11. §</w:t>
      </w:r>
    </w:p>
    <w:p w14:paraId="7BF5783A" w14:textId="77777777" w:rsidR="00210939" w:rsidRDefault="00210939" w:rsidP="00210939">
      <w:pPr>
        <w:pStyle w:val="Szvegtrzs"/>
      </w:pPr>
      <w:r>
        <w:rPr>
          <w:sz w:val="24"/>
        </w:rPr>
        <w:t>(1) A temetési helyek használatáért megváltási díjat kell fizetni. A díjtételeket az 1. melléklet tartalmazza. A használati jogosultság kezdő napja a megváltási díj megfizetésének napja.</w:t>
      </w:r>
    </w:p>
    <w:p w14:paraId="13123CB0" w14:textId="77777777" w:rsidR="00210939" w:rsidRDefault="00210939" w:rsidP="00210939">
      <w:pPr>
        <w:pStyle w:val="Szvegtrzs"/>
        <w:spacing w:before="240"/>
      </w:pPr>
      <w:r>
        <w:rPr>
          <w:sz w:val="24"/>
        </w:rPr>
        <w:t>(2) A megváltási díjat az első megváltás alkalmával a temettető, az újra megváltáskor a sír felett rendelkező hozzátartozó köteles megfizetni. A díjakat minden esetben a temetést, kihantolást, rátemetést megelőzően kell megfizetni.</w:t>
      </w:r>
    </w:p>
    <w:p w14:paraId="3DAEE9E7" w14:textId="77777777" w:rsidR="00210939" w:rsidRDefault="00210939" w:rsidP="00210939">
      <w:pPr>
        <w:pStyle w:val="Szvegtrzs"/>
        <w:spacing w:before="240"/>
      </w:pPr>
      <w:r>
        <w:rPr>
          <w:sz w:val="24"/>
        </w:rPr>
        <w:t>(3) A megváltatlan, elhagyott, több mint 10 éve gondozatlan sírhely esetében a sírhely újra megválthatók, ha a fenntartó hat hónap időtartamon belül legalább kétszer a weboldalán, valamint a temetőben jól látható helyen ezzel kapcsolatos hirdetményt tesz közzé és a sírokat nem váltja meg újra senki.</w:t>
      </w:r>
    </w:p>
    <w:p w14:paraId="7A502512" w14:textId="77777777" w:rsidR="00210939" w:rsidRDefault="00210939" w:rsidP="00210939">
      <w:pPr>
        <w:pStyle w:val="Szvegtrzs"/>
        <w:spacing w:before="240"/>
      </w:pPr>
      <w:r>
        <w:rPr>
          <w:sz w:val="24"/>
        </w:rPr>
        <w:t>(4) A temetési helyek magánforgalomban adás-vétel tárgyát nem képezhetik.</w:t>
      </w:r>
    </w:p>
    <w:p w14:paraId="6FAB21CA" w14:textId="77777777" w:rsidR="00210939" w:rsidRDefault="00210939" w:rsidP="00210939">
      <w:pPr>
        <w:pStyle w:val="Szvegtrzs"/>
        <w:spacing w:before="240"/>
      </w:pPr>
      <w:r>
        <w:rPr>
          <w:sz w:val="24"/>
        </w:rPr>
        <w:t>(5) Ha a temetési hely felett rendelkezni jogosult bejelenti, hogy a temetési helyet nem kívánja igénybe venni, úgy a megváltási díj időarányos részét – a megváltáskor érvényben lévő díjtételek alapul vételével – vissza kell téríteni. A megváltott, de fel nem használt temetési helyről érvényesen csak a köztemető üzemeltetőjénél tett nyilatkozattal lehet lemondani.</w:t>
      </w:r>
    </w:p>
    <w:p w14:paraId="133C4523" w14:textId="77777777" w:rsidR="00210939" w:rsidRDefault="00210939" w:rsidP="00210939">
      <w:pPr>
        <w:pStyle w:val="Szvegtrzs"/>
        <w:spacing w:before="280"/>
        <w:jc w:val="center"/>
        <w:rPr>
          <w:b/>
          <w:bCs/>
        </w:rPr>
      </w:pPr>
      <w:r>
        <w:rPr>
          <w:b/>
          <w:bCs/>
          <w:sz w:val="24"/>
        </w:rPr>
        <w:t>Temetkezési szolgáltatás</w:t>
      </w:r>
    </w:p>
    <w:p w14:paraId="0A3501D8" w14:textId="77777777" w:rsidR="00210939" w:rsidRDefault="00210939" w:rsidP="00210939">
      <w:pPr>
        <w:pStyle w:val="Szvegtrzs"/>
        <w:spacing w:before="240" w:after="240"/>
        <w:jc w:val="center"/>
        <w:rPr>
          <w:b/>
          <w:bCs/>
        </w:rPr>
      </w:pPr>
      <w:r>
        <w:rPr>
          <w:b/>
          <w:bCs/>
          <w:sz w:val="24"/>
        </w:rPr>
        <w:t>12. §</w:t>
      </w:r>
    </w:p>
    <w:p w14:paraId="2E9482CD" w14:textId="77777777" w:rsidR="00210939" w:rsidRDefault="00210939" w:rsidP="00210939">
      <w:pPr>
        <w:pStyle w:val="Szvegtrzs"/>
      </w:pPr>
      <w:r>
        <w:rPr>
          <w:sz w:val="24"/>
        </w:rPr>
        <w:t>(1) Temetkezési szolgáltatás a temetőkről és a temetkezésről szóló törvény 25. §-</w:t>
      </w:r>
      <w:proofErr w:type="spellStart"/>
      <w:r>
        <w:rPr>
          <w:sz w:val="24"/>
        </w:rPr>
        <w:t>ában</w:t>
      </w:r>
      <w:proofErr w:type="spellEnd"/>
      <w:r>
        <w:rPr>
          <w:sz w:val="24"/>
        </w:rPr>
        <w:t xml:space="preserve"> felsorolt tevékenységek.</w:t>
      </w:r>
    </w:p>
    <w:p w14:paraId="126AC951" w14:textId="77777777" w:rsidR="00210939" w:rsidRDefault="00210939" w:rsidP="00210939">
      <w:pPr>
        <w:pStyle w:val="Szvegtrzs"/>
        <w:spacing w:before="240"/>
      </w:pPr>
      <w:r>
        <w:rPr>
          <w:sz w:val="24"/>
        </w:rPr>
        <w:t>(2) A temetőben a temetkezési szolgáltatást az elhunyt eltemettetéséről gondoskodó személy rendeli meg.</w:t>
      </w:r>
    </w:p>
    <w:p w14:paraId="25B9EFE9" w14:textId="77777777" w:rsidR="00210939" w:rsidRDefault="00210939" w:rsidP="00210939">
      <w:pPr>
        <w:pStyle w:val="Szvegtrzs"/>
        <w:spacing w:before="280"/>
        <w:jc w:val="center"/>
        <w:rPr>
          <w:b/>
          <w:bCs/>
        </w:rPr>
      </w:pPr>
      <w:r>
        <w:rPr>
          <w:b/>
          <w:bCs/>
          <w:sz w:val="24"/>
        </w:rPr>
        <w:t>A ravatalozó használatának szabályai</w:t>
      </w:r>
    </w:p>
    <w:p w14:paraId="69357C0F" w14:textId="77777777" w:rsidR="00210939" w:rsidRDefault="00210939" w:rsidP="00210939">
      <w:pPr>
        <w:pStyle w:val="Szvegtrzs"/>
        <w:spacing w:before="240" w:after="240"/>
        <w:jc w:val="center"/>
        <w:rPr>
          <w:b/>
          <w:bCs/>
        </w:rPr>
      </w:pPr>
      <w:r>
        <w:rPr>
          <w:b/>
          <w:bCs/>
          <w:sz w:val="24"/>
        </w:rPr>
        <w:lastRenderedPageBreak/>
        <w:t>13. §</w:t>
      </w:r>
    </w:p>
    <w:p w14:paraId="43E5310D" w14:textId="77777777" w:rsidR="00210939" w:rsidRDefault="00210939" w:rsidP="00210939">
      <w:pPr>
        <w:pStyle w:val="Szvegtrzs"/>
      </w:pPr>
      <w:r>
        <w:rPr>
          <w:sz w:val="24"/>
        </w:rPr>
        <w:t>(1) A köztemető fenntartója gondoskodik a ravatalozó tisztántartásáról, a rendeltetésszerű használatához szükséges feltételek biztosításáról.</w:t>
      </w:r>
    </w:p>
    <w:p w14:paraId="4A97A540" w14:textId="77777777" w:rsidR="00210939" w:rsidRDefault="00210939" w:rsidP="00210939">
      <w:pPr>
        <w:pStyle w:val="Szvegtrzs"/>
        <w:spacing w:before="240"/>
      </w:pPr>
      <w:r>
        <w:rPr>
          <w:sz w:val="24"/>
        </w:rPr>
        <w:t>(2) Ravatalozni köztemetőben csak az arra kijelölt helyen szabad.</w:t>
      </w:r>
    </w:p>
    <w:p w14:paraId="36AB66CF" w14:textId="77777777" w:rsidR="00210939" w:rsidRDefault="00210939" w:rsidP="00210939">
      <w:pPr>
        <w:pStyle w:val="Szvegtrzs"/>
        <w:spacing w:before="240"/>
      </w:pPr>
      <w:r>
        <w:rPr>
          <w:sz w:val="24"/>
        </w:rPr>
        <w:t>(3) A ravatalozót a temetés előtt legalább egy órával ki kell nyitni.</w:t>
      </w:r>
    </w:p>
    <w:p w14:paraId="6893F5E1" w14:textId="77777777" w:rsidR="00210939" w:rsidRDefault="00210939" w:rsidP="00210939">
      <w:pPr>
        <w:pStyle w:val="Szvegtrzs"/>
        <w:spacing w:before="240"/>
      </w:pPr>
      <w:r>
        <w:rPr>
          <w:sz w:val="24"/>
        </w:rPr>
        <w:t>(4) A temetkezési szolgáltató a ravatalozót e rendelet 2. számú mellékletben meghatározott szolgáltatási díj ellenében veheti igénybe, melyet az üzemeltető részére köteles megfizetni a temetést megelőzően.</w:t>
      </w:r>
    </w:p>
    <w:p w14:paraId="0F4C9B0C" w14:textId="77777777" w:rsidR="00210939" w:rsidRDefault="00210939" w:rsidP="00210939">
      <w:pPr>
        <w:pStyle w:val="Szvegtrzs"/>
        <w:spacing w:before="240"/>
      </w:pPr>
      <w:r>
        <w:rPr>
          <w:sz w:val="24"/>
        </w:rPr>
        <w:t>(5) A felravatalozott koporsót – az eltemettető kívánságára – a búcsúztatás megkezdéséig nyitva lehet tartani, kivéve, ha jogszabály másként nem rendelkezik</w:t>
      </w:r>
    </w:p>
    <w:p w14:paraId="08E4DAD4" w14:textId="77777777" w:rsidR="00210939" w:rsidRDefault="00210939" w:rsidP="00210939">
      <w:pPr>
        <w:pStyle w:val="Szvegtrzs"/>
        <w:spacing w:before="280"/>
        <w:jc w:val="center"/>
        <w:rPr>
          <w:b/>
          <w:bCs/>
        </w:rPr>
      </w:pPr>
      <w:r>
        <w:rPr>
          <w:b/>
          <w:bCs/>
          <w:sz w:val="24"/>
        </w:rPr>
        <w:t>A temető rendje</w:t>
      </w:r>
    </w:p>
    <w:p w14:paraId="4EABA4B9" w14:textId="77777777" w:rsidR="00210939" w:rsidRDefault="00210939" w:rsidP="00210939">
      <w:pPr>
        <w:pStyle w:val="Szvegtrzs"/>
        <w:spacing w:before="240" w:after="240"/>
        <w:jc w:val="center"/>
        <w:rPr>
          <w:b/>
          <w:bCs/>
        </w:rPr>
      </w:pPr>
      <w:r>
        <w:rPr>
          <w:b/>
          <w:bCs/>
          <w:sz w:val="24"/>
        </w:rPr>
        <w:t>14. §</w:t>
      </w:r>
    </w:p>
    <w:p w14:paraId="29DB1F68" w14:textId="77777777" w:rsidR="00210939" w:rsidRDefault="00210939" w:rsidP="00210939">
      <w:pPr>
        <w:pStyle w:val="Szvegtrzs"/>
      </w:pPr>
      <w:r>
        <w:rPr>
          <w:sz w:val="24"/>
        </w:rPr>
        <w:t xml:space="preserve">(1) A temető nyilvántartási ideje: mindennap de. 6.00. órától du. 20.00. óráig. A temető bejáratánál a közönség részére tájékoztatót kell kifüggeszteni a </w:t>
      </w:r>
      <w:proofErr w:type="gramStart"/>
      <w:r>
        <w:rPr>
          <w:sz w:val="24"/>
        </w:rPr>
        <w:t>nyitva tartás</w:t>
      </w:r>
      <w:proofErr w:type="gramEnd"/>
      <w:r>
        <w:rPr>
          <w:sz w:val="24"/>
        </w:rPr>
        <w:t xml:space="preserve"> idejéről, a temető rendjéről.</w:t>
      </w:r>
    </w:p>
    <w:p w14:paraId="56509639" w14:textId="77777777" w:rsidR="00210939" w:rsidRDefault="00210939" w:rsidP="00210939">
      <w:pPr>
        <w:pStyle w:val="Szvegtrzs"/>
        <w:spacing w:before="240"/>
      </w:pPr>
      <w:r>
        <w:rPr>
          <w:sz w:val="24"/>
        </w:rPr>
        <w:t>(2) A temetőben és annak közvetlen környezetében tilos minden olyan magatartás, amely a kegyeleti érzést és szertartások rendjét sérti, valamint a látogatókat megbotránkoztatja.</w:t>
      </w:r>
    </w:p>
    <w:p w14:paraId="6C9FE072" w14:textId="77777777" w:rsidR="00210939" w:rsidRDefault="00210939" w:rsidP="00210939">
      <w:pPr>
        <w:pStyle w:val="Szvegtrzs"/>
        <w:spacing w:before="240"/>
      </w:pPr>
      <w:r>
        <w:rPr>
          <w:sz w:val="24"/>
        </w:rPr>
        <w:t>(3) A temetőben 12 éven aluli gyermek csak szülői felügyelettel tartózkodhat.</w:t>
      </w:r>
    </w:p>
    <w:p w14:paraId="4C726A27" w14:textId="77777777" w:rsidR="00210939" w:rsidRDefault="00210939" w:rsidP="00210939">
      <w:pPr>
        <w:pStyle w:val="Szvegtrzs"/>
        <w:spacing w:before="240"/>
      </w:pPr>
      <w:r>
        <w:rPr>
          <w:sz w:val="24"/>
        </w:rPr>
        <w:t>(4) A temetőbe való belépés és az öntözővíz használata díjtalan.</w:t>
      </w:r>
    </w:p>
    <w:p w14:paraId="5C5F3401" w14:textId="77777777" w:rsidR="00210939" w:rsidRDefault="00210939" w:rsidP="00210939">
      <w:pPr>
        <w:pStyle w:val="Szvegtrzs"/>
        <w:spacing w:before="240"/>
      </w:pPr>
      <w:r>
        <w:rPr>
          <w:sz w:val="24"/>
        </w:rPr>
        <w:t>(5) Kutyát – a vakvezető kutya kivételével – a temetőbe bevinni tilos.</w:t>
      </w:r>
    </w:p>
    <w:p w14:paraId="4B5B0266" w14:textId="77777777" w:rsidR="00210939" w:rsidRDefault="00210939" w:rsidP="00210939">
      <w:pPr>
        <w:pStyle w:val="Szvegtrzs"/>
        <w:spacing w:before="240"/>
      </w:pPr>
      <w:r>
        <w:rPr>
          <w:sz w:val="24"/>
        </w:rPr>
        <w:t>(6) Építőanyag a temetőbe történő beszállítása, építési vagy bontási munka, vagy bontási anyag elszállítása megkezdést megelőzően a temető üzemeltetőjének be kell jelenteni írásban. Az építési hulladékot a keletkezéstől számított 3 napon belül el kell szállítani.</w:t>
      </w:r>
    </w:p>
    <w:p w14:paraId="7D77DC71" w14:textId="77777777" w:rsidR="00210939" w:rsidRDefault="00210939" w:rsidP="00210939">
      <w:pPr>
        <w:pStyle w:val="Szvegtrzs"/>
        <w:spacing w:before="240"/>
      </w:pPr>
      <w:r>
        <w:rPr>
          <w:sz w:val="24"/>
        </w:rPr>
        <w:t>(7) A temetőbe járművel behajtani kizárólag a temetkezést végző szolgáltató, a mentőszolgálat, a tűzoltóság, a katasztrófavédelem, a rendőrség, a hulladékszállító és a temető üzemeltetője jogosult. Ettől eltérő esetben kizárólag adott sírjel/sírbolt építése, helyreállítása, bontása érdekében a sírjel/sírbolt felett rendelkező kérelmére, a temető üzemeltetőjének írásos engedélyével szabad behajtani járművel a temető területére. A mozgássérülteket parkolási engedélyük feljogosítja a temetőbe való behajtásra.</w:t>
      </w:r>
    </w:p>
    <w:p w14:paraId="7A50CFA3" w14:textId="77777777" w:rsidR="00210939" w:rsidRDefault="00210939" w:rsidP="00210939">
      <w:pPr>
        <w:pStyle w:val="Szvegtrzs"/>
        <w:spacing w:before="240"/>
      </w:pPr>
      <w:r>
        <w:rPr>
          <w:sz w:val="24"/>
        </w:rPr>
        <w:t>(8) A temetőben keletkezett hulladékot csak az arra kijelölt helyre lehet rakni.</w:t>
      </w:r>
    </w:p>
    <w:p w14:paraId="093A9256" w14:textId="77777777" w:rsidR="00210939" w:rsidRDefault="00210939" w:rsidP="00210939">
      <w:pPr>
        <w:pStyle w:val="Szvegtrzs"/>
        <w:spacing w:before="240"/>
      </w:pPr>
      <w:r>
        <w:rPr>
          <w:sz w:val="24"/>
        </w:rPr>
        <w:t>(9) A temetőben avart, elszáradt koszorút és virágmaradványt égetni tilos.</w:t>
      </w:r>
    </w:p>
    <w:p w14:paraId="270C92EF" w14:textId="77777777" w:rsidR="00210939" w:rsidRDefault="00210939" w:rsidP="00210939">
      <w:pPr>
        <w:pStyle w:val="Szvegtrzs"/>
        <w:spacing w:before="240" w:after="240"/>
        <w:jc w:val="center"/>
        <w:rPr>
          <w:b/>
          <w:bCs/>
        </w:rPr>
      </w:pPr>
      <w:r>
        <w:rPr>
          <w:b/>
          <w:bCs/>
          <w:sz w:val="24"/>
        </w:rPr>
        <w:t>15. §</w:t>
      </w:r>
    </w:p>
    <w:p w14:paraId="286D9C50" w14:textId="77777777" w:rsidR="00210939" w:rsidRDefault="00210939" w:rsidP="00210939">
      <w:pPr>
        <w:pStyle w:val="Szvegtrzs"/>
      </w:pPr>
      <w:r>
        <w:rPr>
          <w:sz w:val="24"/>
        </w:rPr>
        <w:t>Hatályát veszti A temetőről és a temetkezésről szóló 1/2001. (II. 6.) önkormányzati rendelet.</w:t>
      </w:r>
    </w:p>
    <w:p w14:paraId="10127977" w14:textId="77777777" w:rsidR="00210939" w:rsidRDefault="00210939" w:rsidP="00210939">
      <w:pPr>
        <w:pStyle w:val="Szvegtrzs"/>
        <w:spacing w:before="240" w:after="240"/>
        <w:jc w:val="center"/>
        <w:rPr>
          <w:b/>
          <w:bCs/>
        </w:rPr>
      </w:pPr>
      <w:r>
        <w:rPr>
          <w:b/>
          <w:bCs/>
          <w:sz w:val="24"/>
        </w:rPr>
        <w:t>16. §</w:t>
      </w:r>
    </w:p>
    <w:p w14:paraId="2E907088" w14:textId="77777777" w:rsidR="008B50EF" w:rsidRDefault="00210939" w:rsidP="00210939">
      <w:pPr>
        <w:pStyle w:val="Szvegtrzs"/>
        <w:rPr>
          <w:sz w:val="24"/>
        </w:rPr>
      </w:pPr>
      <w:r>
        <w:rPr>
          <w:sz w:val="24"/>
        </w:rPr>
        <w:lastRenderedPageBreak/>
        <w:t>Ez a rendelet 2022. december 9-én lép hatályba.</w:t>
      </w:r>
    </w:p>
    <w:p w14:paraId="22C13293" w14:textId="77777777" w:rsidR="008B50EF" w:rsidRDefault="008B50EF" w:rsidP="00210939">
      <w:pPr>
        <w:pStyle w:val="Szvegtrzs"/>
        <w:rPr>
          <w:sz w:val="24"/>
        </w:rPr>
      </w:pPr>
    </w:p>
    <w:p w14:paraId="68BDFFDA" w14:textId="3E4F8D81" w:rsidR="008B50EF" w:rsidRPr="00E40413" w:rsidRDefault="008B50EF" w:rsidP="008B50EF">
      <w:pPr>
        <w:autoSpaceDE w:val="0"/>
        <w:autoSpaceDN w:val="0"/>
        <w:adjustRightInd w:val="0"/>
      </w:pPr>
      <w:r>
        <w:t>Nagylak</w:t>
      </w:r>
      <w:r w:rsidRPr="00E40413">
        <w:t xml:space="preserve">, </w:t>
      </w:r>
      <w:r>
        <w:t>2022</w:t>
      </w:r>
      <w:r w:rsidRPr="00E40413">
        <w:t xml:space="preserve">. </w:t>
      </w:r>
      <w:r>
        <w:t>dec</w:t>
      </w:r>
      <w:r>
        <w:t>ember 9.</w:t>
      </w:r>
    </w:p>
    <w:p w14:paraId="5C0D2EDA" w14:textId="77777777" w:rsidR="008B50EF" w:rsidRDefault="008B50EF" w:rsidP="008B50EF">
      <w:pPr>
        <w:ind w:left="708" w:right="37"/>
        <w:jc w:val="both"/>
      </w:pPr>
    </w:p>
    <w:p w14:paraId="00CB472D" w14:textId="77777777" w:rsidR="008B50EF" w:rsidRDefault="008B50EF" w:rsidP="008B50EF">
      <w:pPr>
        <w:ind w:left="708" w:right="37"/>
      </w:pPr>
    </w:p>
    <w:p w14:paraId="117644FE" w14:textId="77777777" w:rsidR="008B50EF" w:rsidRDefault="008B50EF" w:rsidP="008B50EF">
      <w:pPr>
        <w:ind w:left="708" w:right="37"/>
      </w:pPr>
      <w:r>
        <w:t>Kolozsvári Rozália</w:t>
      </w:r>
      <w:r w:rsidRPr="00E40413">
        <w:tab/>
      </w:r>
      <w:r w:rsidRPr="00E40413">
        <w:tab/>
      </w:r>
      <w:r w:rsidRPr="00E40413">
        <w:tab/>
      </w:r>
      <w:r w:rsidRPr="00E40413">
        <w:tab/>
      </w:r>
      <w:r w:rsidRPr="00E40413">
        <w:tab/>
      </w:r>
      <w:r>
        <w:tab/>
        <w:t xml:space="preserve">dr. </w:t>
      </w:r>
      <w:proofErr w:type="spellStart"/>
      <w:r>
        <w:t>Szénási</w:t>
      </w:r>
      <w:proofErr w:type="spellEnd"/>
      <w:r>
        <w:t xml:space="preserve"> Hanna</w:t>
      </w:r>
      <w:r w:rsidRPr="00E40413">
        <w:t xml:space="preserve"> </w:t>
      </w:r>
      <w:r>
        <w:t xml:space="preserve">            </w:t>
      </w:r>
      <w:r w:rsidRPr="00E40413">
        <w:t xml:space="preserve">polgármester                                                           </w:t>
      </w:r>
      <w:r>
        <w:tab/>
        <w:t xml:space="preserve">                   </w:t>
      </w:r>
      <w:r w:rsidRPr="00E40413">
        <w:t xml:space="preserve">  jegyző</w:t>
      </w:r>
    </w:p>
    <w:p w14:paraId="01418E3C" w14:textId="77777777" w:rsidR="008B50EF" w:rsidRDefault="008B50EF" w:rsidP="008B50EF">
      <w:pPr>
        <w:tabs>
          <w:tab w:val="center" w:pos="1701"/>
          <w:tab w:val="center" w:pos="6946"/>
        </w:tabs>
        <w:ind w:right="37"/>
        <w:jc w:val="both"/>
      </w:pPr>
    </w:p>
    <w:p w14:paraId="4AFA3720" w14:textId="77777777" w:rsidR="008B50EF" w:rsidRDefault="008B50EF" w:rsidP="008B50EF">
      <w:pPr>
        <w:jc w:val="both"/>
        <w:rPr>
          <w:b/>
          <w:i/>
          <w:u w:val="single"/>
        </w:rPr>
      </w:pPr>
    </w:p>
    <w:p w14:paraId="7C21A5F8" w14:textId="77777777" w:rsidR="008B50EF" w:rsidRPr="006542DF" w:rsidRDefault="008B50EF" w:rsidP="008B50EF">
      <w:pPr>
        <w:jc w:val="both"/>
        <w:rPr>
          <w:b/>
          <w:i/>
          <w:u w:val="single"/>
        </w:rPr>
      </w:pPr>
      <w:r w:rsidRPr="006542DF">
        <w:rPr>
          <w:b/>
          <w:i/>
          <w:u w:val="single"/>
        </w:rPr>
        <w:t>Záradék:</w:t>
      </w:r>
    </w:p>
    <w:p w14:paraId="31E918E6" w14:textId="562EB578" w:rsidR="008B50EF" w:rsidRPr="00085BD2" w:rsidRDefault="008B50EF" w:rsidP="008B50EF">
      <w:pPr>
        <w:jc w:val="both"/>
      </w:pPr>
      <w:r w:rsidRPr="00085BD2">
        <w:t xml:space="preserve">A rendelet hirdetőtáblán történő kifüggesztéssel </w:t>
      </w:r>
      <w:r>
        <w:t>2022</w:t>
      </w:r>
      <w:r w:rsidRPr="00085BD2">
        <w:t xml:space="preserve">. </w:t>
      </w:r>
      <w:r>
        <w:t xml:space="preserve">december 9. </w:t>
      </w:r>
      <w:r w:rsidRPr="00085BD2">
        <w:t>napján kihirdetve.</w:t>
      </w:r>
    </w:p>
    <w:p w14:paraId="566D087E" w14:textId="77777777" w:rsidR="008B50EF" w:rsidRDefault="008B50EF" w:rsidP="008B50EF">
      <w:pPr>
        <w:autoSpaceDE w:val="0"/>
        <w:autoSpaceDN w:val="0"/>
        <w:adjustRightInd w:val="0"/>
      </w:pPr>
    </w:p>
    <w:p w14:paraId="2FEBBAEB" w14:textId="58F4989B" w:rsidR="008B50EF" w:rsidRPr="00E40413" w:rsidRDefault="008B50EF" w:rsidP="008B50EF">
      <w:pPr>
        <w:autoSpaceDE w:val="0"/>
        <w:autoSpaceDN w:val="0"/>
        <w:adjustRightInd w:val="0"/>
      </w:pPr>
      <w:r>
        <w:t>Nagylak</w:t>
      </w:r>
      <w:r w:rsidRPr="00E40413">
        <w:t xml:space="preserve">, </w:t>
      </w:r>
      <w:r>
        <w:t>2022</w:t>
      </w:r>
      <w:r w:rsidRPr="00E40413">
        <w:t xml:space="preserve">. </w:t>
      </w:r>
      <w:r>
        <w:t>december 9.</w:t>
      </w:r>
    </w:p>
    <w:p w14:paraId="016E877E" w14:textId="77777777" w:rsidR="008B50EF" w:rsidRDefault="008B50EF" w:rsidP="008B50EF">
      <w:pPr>
        <w:autoSpaceDE w:val="0"/>
        <w:autoSpaceDN w:val="0"/>
        <w:adjustRightInd w:val="0"/>
      </w:pPr>
    </w:p>
    <w:p w14:paraId="08509025" w14:textId="77777777" w:rsidR="008B50EF" w:rsidRDefault="008B50EF" w:rsidP="008B50EF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dr. </w:t>
      </w:r>
      <w:proofErr w:type="spellStart"/>
      <w:r>
        <w:t>Szénási</w:t>
      </w:r>
      <w:proofErr w:type="spellEnd"/>
      <w:r>
        <w:t xml:space="preserve"> Hanna</w:t>
      </w:r>
    </w:p>
    <w:p w14:paraId="15B684BB" w14:textId="77777777" w:rsidR="008B50EF" w:rsidRDefault="008B50EF" w:rsidP="008B50EF">
      <w:pPr>
        <w:pStyle w:val="Szvegtrzs"/>
      </w:pPr>
      <w:r>
        <w:tab/>
      </w:r>
      <w:r>
        <w:tab/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B50EF">
        <w:rPr>
          <w:sz w:val="24"/>
          <w:szCs w:val="22"/>
        </w:rPr>
        <w:t>jegyző</w:t>
      </w:r>
    </w:p>
    <w:p w14:paraId="2FCA79E3" w14:textId="7639CED8" w:rsidR="00210939" w:rsidRDefault="00210939" w:rsidP="00210939">
      <w:pPr>
        <w:pStyle w:val="Szvegtrzs"/>
      </w:pPr>
      <w:r>
        <w:br w:type="page"/>
      </w:r>
    </w:p>
    <w:p w14:paraId="05B2C106" w14:textId="77777777" w:rsidR="00210939" w:rsidRDefault="00210939" w:rsidP="00210939">
      <w:pPr>
        <w:pStyle w:val="Szvegtrzs"/>
        <w:jc w:val="right"/>
        <w:rPr>
          <w:i/>
          <w:iCs/>
          <w:u w:val="single"/>
        </w:rPr>
      </w:pPr>
      <w:r>
        <w:rPr>
          <w:i/>
          <w:iCs/>
          <w:sz w:val="24"/>
          <w:u w:val="single"/>
        </w:rPr>
        <w:lastRenderedPageBreak/>
        <w:t>1. melléklet a 16/2022. (XII. 8.) önkormányzati rendelethez</w:t>
      </w:r>
    </w:p>
    <w:p w14:paraId="35A3C890" w14:textId="77777777" w:rsidR="00210939" w:rsidRDefault="00210939" w:rsidP="00210939">
      <w:pPr>
        <w:pStyle w:val="Szvegtrzs"/>
        <w:spacing w:before="240" w:after="480"/>
        <w:jc w:val="center"/>
        <w:rPr>
          <w:b/>
          <w:bCs/>
        </w:rPr>
      </w:pPr>
      <w:r>
        <w:rPr>
          <w:b/>
          <w:bCs/>
          <w:sz w:val="24"/>
        </w:rPr>
        <w:t>A TEMETÉSI HELYEK MEGVÁLTÁSI DÍJA (Ft/sírhely)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7"/>
        <w:gridCol w:w="3656"/>
        <w:gridCol w:w="3176"/>
        <w:gridCol w:w="2213"/>
      </w:tblGrid>
      <w:tr w:rsidR="00210939" w14:paraId="25B7E52D" w14:textId="77777777" w:rsidTr="00D417E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21DCB" w14:textId="77777777" w:rsidR="00210939" w:rsidRDefault="00210939" w:rsidP="00D417E2">
            <w:pPr>
              <w:pStyle w:val="Szvegtrzs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DDAA6" w14:textId="77777777" w:rsidR="00210939" w:rsidRDefault="00210939" w:rsidP="00D417E2">
            <w:pPr>
              <w:pStyle w:val="Szvegtrz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9ED58" w14:textId="77777777" w:rsidR="00210939" w:rsidRDefault="00210939" w:rsidP="00D417E2">
            <w:pPr>
              <w:pStyle w:val="Szvegtrz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3170B" w14:textId="77777777" w:rsidR="00210939" w:rsidRDefault="00210939" w:rsidP="00D417E2">
            <w:pPr>
              <w:pStyle w:val="Szvegtrz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</w:tr>
      <w:tr w:rsidR="00210939" w14:paraId="67DAC635" w14:textId="77777777" w:rsidTr="00D417E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FC392" w14:textId="77777777" w:rsidR="00210939" w:rsidRDefault="00210939" w:rsidP="00D417E2">
            <w:pPr>
              <w:pStyle w:val="Szvegtrzs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E71D0" w14:textId="77777777" w:rsidR="00210939" w:rsidRDefault="00210939" w:rsidP="00D417E2">
            <w:pPr>
              <w:pStyle w:val="Szvegtrz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Temetési hely típusa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0EDC2" w14:textId="77777777" w:rsidR="00210939" w:rsidRDefault="00210939" w:rsidP="00D417E2">
            <w:pPr>
              <w:pStyle w:val="Szvegtrz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Megváltási, </w:t>
            </w:r>
            <w:proofErr w:type="spellStart"/>
            <w:r>
              <w:rPr>
                <w:b/>
                <w:bCs/>
                <w:sz w:val="18"/>
                <w:szCs w:val="18"/>
              </w:rPr>
              <w:t>újraváltási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díj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E2A54" w14:textId="77777777" w:rsidR="00210939" w:rsidRDefault="00210939" w:rsidP="00D417E2">
            <w:pPr>
              <w:pStyle w:val="Szvegtrz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Használati idő</w:t>
            </w:r>
          </w:p>
        </w:tc>
      </w:tr>
      <w:tr w:rsidR="00210939" w14:paraId="64832975" w14:textId="77777777" w:rsidTr="00D417E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2DC75" w14:textId="77777777" w:rsidR="00210939" w:rsidRDefault="00210939" w:rsidP="00D417E2">
            <w:pPr>
              <w:pStyle w:val="Szvegtrz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06259" w14:textId="77777777" w:rsidR="00210939" w:rsidRDefault="00210939" w:rsidP="00D417E2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egyes sírhely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9D51C" w14:textId="77777777" w:rsidR="00210939" w:rsidRDefault="00210939" w:rsidP="00D417E2">
            <w:pPr>
              <w:pStyle w:val="Szvegtrzs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15.000,-</w:t>
            </w:r>
            <w:proofErr w:type="gramEnd"/>
            <w:r>
              <w:rPr>
                <w:sz w:val="18"/>
                <w:szCs w:val="18"/>
              </w:rPr>
              <w:t>Ft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178C6" w14:textId="77777777" w:rsidR="00210939" w:rsidRDefault="00210939" w:rsidP="00D417E2">
            <w:pPr>
              <w:pStyle w:val="Szvegtrz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év</w:t>
            </w:r>
          </w:p>
        </w:tc>
      </w:tr>
      <w:tr w:rsidR="00210939" w14:paraId="13D1F5CB" w14:textId="77777777" w:rsidTr="00D417E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A4C11" w14:textId="77777777" w:rsidR="00210939" w:rsidRDefault="00210939" w:rsidP="00D417E2">
            <w:pPr>
              <w:pStyle w:val="Szvegtrz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4E47E" w14:textId="77777777" w:rsidR="00210939" w:rsidRDefault="00210939" w:rsidP="00D417E2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kettős sírhely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E9815" w14:textId="77777777" w:rsidR="00210939" w:rsidRDefault="00210939" w:rsidP="00D417E2">
            <w:pPr>
              <w:pStyle w:val="Szvegtrzs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30.000,-</w:t>
            </w:r>
            <w:proofErr w:type="gramEnd"/>
            <w:r>
              <w:rPr>
                <w:sz w:val="18"/>
                <w:szCs w:val="18"/>
              </w:rPr>
              <w:t>Ft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D1D19" w14:textId="77777777" w:rsidR="00210939" w:rsidRDefault="00210939" w:rsidP="00D417E2">
            <w:pPr>
              <w:pStyle w:val="Szvegtrz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év</w:t>
            </w:r>
          </w:p>
        </w:tc>
      </w:tr>
      <w:tr w:rsidR="00210939" w14:paraId="6EEEBC98" w14:textId="77777777" w:rsidTr="00D417E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F1893" w14:textId="77777777" w:rsidR="00210939" w:rsidRDefault="00210939" w:rsidP="00D417E2">
            <w:pPr>
              <w:pStyle w:val="Szvegtrz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EC992" w14:textId="77777777" w:rsidR="00210939" w:rsidRDefault="00210939" w:rsidP="00D417E2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gyermek sírhely (10 éves korig)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7BDC7" w14:textId="77777777" w:rsidR="00210939" w:rsidRDefault="00210939" w:rsidP="00D417E2">
            <w:pPr>
              <w:pStyle w:val="Szvegtrzs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10.000,-</w:t>
            </w:r>
            <w:proofErr w:type="gramEnd"/>
            <w:r>
              <w:rPr>
                <w:sz w:val="18"/>
                <w:szCs w:val="18"/>
              </w:rPr>
              <w:t>Ft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87007" w14:textId="77777777" w:rsidR="00210939" w:rsidRDefault="00210939" w:rsidP="00D417E2">
            <w:pPr>
              <w:pStyle w:val="Szvegtrz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év</w:t>
            </w:r>
          </w:p>
        </w:tc>
      </w:tr>
      <w:tr w:rsidR="00210939" w14:paraId="24EF97AA" w14:textId="77777777" w:rsidTr="00D417E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5FD64" w14:textId="77777777" w:rsidR="00210939" w:rsidRDefault="00210939" w:rsidP="00D417E2">
            <w:pPr>
              <w:pStyle w:val="Szvegtrz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6CE00" w14:textId="77777777" w:rsidR="00210939" w:rsidRDefault="00210939" w:rsidP="00D417E2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sírbolt (3 személyes)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9CCAF" w14:textId="77777777" w:rsidR="00210939" w:rsidRDefault="00210939" w:rsidP="00D417E2">
            <w:pPr>
              <w:pStyle w:val="Szvegtrzs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40.000,-</w:t>
            </w:r>
            <w:proofErr w:type="gramEnd"/>
            <w:r>
              <w:rPr>
                <w:sz w:val="18"/>
                <w:szCs w:val="18"/>
              </w:rPr>
              <w:t>Ft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E4AFE" w14:textId="77777777" w:rsidR="00210939" w:rsidRDefault="00210939" w:rsidP="00D417E2">
            <w:pPr>
              <w:pStyle w:val="Szvegtrz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év</w:t>
            </w:r>
          </w:p>
        </w:tc>
      </w:tr>
      <w:tr w:rsidR="00210939" w14:paraId="3EDC73BE" w14:textId="77777777" w:rsidTr="00D417E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A20BE" w14:textId="77777777" w:rsidR="00210939" w:rsidRDefault="00210939" w:rsidP="00D417E2">
            <w:pPr>
              <w:pStyle w:val="Szvegtrz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6C42F" w14:textId="77777777" w:rsidR="00210939" w:rsidRDefault="00210939" w:rsidP="00D417E2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sírbolt (4 személyes)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10A86" w14:textId="77777777" w:rsidR="00210939" w:rsidRDefault="00210939" w:rsidP="00D417E2">
            <w:pPr>
              <w:pStyle w:val="Szvegtrzs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60.000,-</w:t>
            </w:r>
            <w:proofErr w:type="gramEnd"/>
            <w:r>
              <w:rPr>
                <w:sz w:val="18"/>
                <w:szCs w:val="18"/>
              </w:rPr>
              <w:t>Ft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DB383" w14:textId="77777777" w:rsidR="00210939" w:rsidRDefault="00210939" w:rsidP="00D417E2">
            <w:pPr>
              <w:pStyle w:val="Szvegtrz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év</w:t>
            </w:r>
          </w:p>
        </w:tc>
      </w:tr>
      <w:tr w:rsidR="00210939" w14:paraId="25C24341" w14:textId="77777777" w:rsidTr="00D417E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120FB" w14:textId="77777777" w:rsidR="00210939" w:rsidRDefault="00210939" w:rsidP="00D417E2">
            <w:pPr>
              <w:pStyle w:val="Szvegtrz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B18AD" w14:textId="77777777" w:rsidR="00210939" w:rsidRDefault="00210939" w:rsidP="00D417E2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díszsírhely esetén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E5001" w14:textId="77777777" w:rsidR="00210939" w:rsidRDefault="00210939" w:rsidP="00D417E2">
            <w:pPr>
              <w:pStyle w:val="Szvegtrzs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50.000,-</w:t>
            </w:r>
            <w:proofErr w:type="gramEnd"/>
            <w:r>
              <w:rPr>
                <w:sz w:val="18"/>
                <w:szCs w:val="18"/>
              </w:rPr>
              <w:t>Ft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0282D" w14:textId="77777777" w:rsidR="00210939" w:rsidRDefault="00210939" w:rsidP="00D417E2">
            <w:pPr>
              <w:pStyle w:val="Szvegtrz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év</w:t>
            </w:r>
          </w:p>
        </w:tc>
      </w:tr>
      <w:tr w:rsidR="00210939" w14:paraId="53EA2906" w14:textId="77777777" w:rsidTr="00D417E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AE6A9" w14:textId="77777777" w:rsidR="00210939" w:rsidRDefault="00210939" w:rsidP="00D417E2">
            <w:pPr>
              <w:pStyle w:val="Szvegtrz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FB743" w14:textId="77777777" w:rsidR="00210939" w:rsidRDefault="00210939" w:rsidP="00D417E2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urnahely (falon)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66552" w14:textId="77777777" w:rsidR="00210939" w:rsidRDefault="00210939" w:rsidP="00D417E2">
            <w:pPr>
              <w:pStyle w:val="Szvegtrzs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15.000,-</w:t>
            </w:r>
            <w:proofErr w:type="gramEnd"/>
            <w:r>
              <w:rPr>
                <w:sz w:val="18"/>
                <w:szCs w:val="18"/>
              </w:rPr>
              <w:t>Ft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9EEC7" w14:textId="77777777" w:rsidR="00210939" w:rsidRDefault="00210939" w:rsidP="00D417E2">
            <w:pPr>
              <w:pStyle w:val="Szvegtrz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év</w:t>
            </w:r>
          </w:p>
        </w:tc>
      </w:tr>
      <w:tr w:rsidR="00210939" w14:paraId="580A91DF" w14:textId="77777777" w:rsidTr="00D417E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4B820" w14:textId="77777777" w:rsidR="00210939" w:rsidRDefault="00210939" w:rsidP="00D417E2">
            <w:pPr>
              <w:pStyle w:val="Szvegtrz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88182" w14:textId="77777777" w:rsidR="00210939" w:rsidRDefault="00210939" w:rsidP="00D417E2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urnahely (földben)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D48EB" w14:textId="77777777" w:rsidR="00210939" w:rsidRDefault="00210939" w:rsidP="00D417E2">
            <w:pPr>
              <w:pStyle w:val="Szvegtrzs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10.000,-</w:t>
            </w:r>
            <w:proofErr w:type="gramEnd"/>
            <w:r>
              <w:rPr>
                <w:sz w:val="18"/>
                <w:szCs w:val="18"/>
              </w:rPr>
              <w:t>Ft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34067" w14:textId="77777777" w:rsidR="00210939" w:rsidRDefault="00210939" w:rsidP="00D417E2">
            <w:pPr>
              <w:pStyle w:val="Szvegtrz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év</w:t>
            </w:r>
          </w:p>
        </w:tc>
      </w:tr>
    </w:tbl>
    <w:p w14:paraId="288B0BC7" w14:textId="77777777" w:rsidR="00210939" w:rsidRDefault="00210939" w:rsidP="00210939">
      <w:pPr>
        <w:pStyle w:val="Szvegtrzs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sz w:val="24"/>
          <w:u w:val="single"/>
        </w:rPr>
        <w:lastRenderedPageBreak/>
        <w:t>2. melléklet a 16/2022. (XII. 8.) önkormányzati rendelethez</w:t>
      </w:r>
    </w:p>
    <w:p w14:paraId="794F9D1E" w14:textId="77777777" w:rsidR="00210939" w:rsidRDefault="00210939" w:rsidP="00210939">
      <w:pPr>
        <w:pStyle w:val="Szvegtrzs"/>
        <w:spacing w:before="240" w:after="480"/>
        <w:jc w:val="center"/>
        <w:rPr>
          <w:b/>
          <w:bCs/>
        </w:rPr>
      </w:pPr>
      <w:r>
        <w:rPr>
          <w:b/>
          <w:bCs/>
          <w:sz w:val="24"/>
        </w:rPr>
        <w:t>A ravatalozó igénybevételéért a temetkezési szolgáltatók által fizetendő díj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70"/>
        <w:gridCol w:w="4811"/>
        <w:gridCol w:w="4041"/>
      </w:tblGrid>
      <w:tr w:rsidR="00210939" w14:paraId="7445AB36" w14:textId="77777777" w:rsidTr="00D417E2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B8134" w14:textId="77777777" w:rsidR="00210939" w:rsidRDefault="00210939" w:rsidP="00D417E2">
            <w:pPr>
              <w:pStyle w:val="Szvegtrzs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8AB17" w14:textId="77777777" w:rsidR="00210939" w:rsidRDefault="00210939" w:rsidP="00D417E2">
            <w:pPr>
              <w:pStyle w:val="Szvegtrz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4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86D4B" w14:textId="77777777" w:rsidR="00210939" w:rsidRDefault="00210939" w:rsidP="00D417E2">
            <w:pPr>
              <w:pStyle w:val="Szvegtrz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</w:tr>
      <w:tr w:rsidR="00210939" w14:paraId="60DF5EB8" w14:textId="77777777" w:rsidTr="00D417E2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63612" w14:textId="77777777" w:rsidR="00210939" w:rsidRDefault="00210939" w:rsidP="00D417E2">
            <w:pPr>
              <w:pStyle w:val="Szvegtrzs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52954" w14:textId="77777777" w:rsidR="00210939" w:rsidRDefault="00210939" w:rsidP="00D417E2">
            <w:pPr>
              <w:pStyle w:val="Szvegtrz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 temetőben </w:t>
            </w:r>
            <w:proofErr w:type="spellStart"/>
            <w:r>
              <w:rPr>
                <w:b/>
                <w:bCs/>
                <w:sz w:val="18"/>
                <w:szCs w:val="18"/>
              </w:rPr>
              <w:t>vállalkozásszerűen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munkát végzők által fizetendő temető-fenntartási hozzájárulás díja</w:t>
            </w:r>
          </w:p>
        </w:tc>
      </w:tr>
      <w:tr w:rsidR="00210939" w14:paraId="2F6F83DC" w14:textId="77777777" w:rsidTr="00D417E2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1A590" w14:textId="77777777" w:rsidR="00210939" w:rsidRDefault="00210939" w:rsidP="00D417E2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974A9" w14:textId="77777777" w:rsidR="00210939" w:rsidRDefault="00210939" w:rsidP="00D417E2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Felnőtt és gyermek sírhely esetében</w:t>
            </w:r>
          </w:p>
        </w:tc>
        <w:tc>
          <w:tcPr>
            <w:tcW w:w="4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D27DF" w14:textId="77777777" w:rsidR="00210939" w:rsidRDefault="00210939" w:rsidP="00D417E2">
            <w:pPr>
              <w:pStyle w:val="Szvegtrzs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1.000,-</w:t>
            </w:r>
            <w:proofErr w:type="gramEnd"/>
            <w:r>
              <w:rPr>
                <w:sz w:val="18"/>
                <w:szCs w:val="18"/>
              </w:rPr>
              <w:t>Ft/nap</w:t>
            </w:r>
          </w:p>
        </w:tc>
      </w:tr>
      <w:tr w:rsidR="00210939" w14:paraId="78E89599" w14:textId="77777777" w:rsidTr="00D417E2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24D7C" w14:textId="77777777" w:rsidR="00210939" w:rsidRDefault="00210939" w:rsidP="00D417E2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38197" w14:textId="77777777" w:rsidR="00210939" w:rsidRDefault="00210939" w:rsidP="00D417E2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Sírbolthely esetében:</w:t>
            </w:r>
          </w:p>
        </w:tc>
        <w:tc>
          <w:tcPr>
            <w:tcW w:w="4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F34C8" w14:textId="77777777" w:rsidR="00210939" w:rsidRDefault="00210939" w:rsidP="00D417E2">
            <w:pPr>
              <w:pStyle w:val="Szvegtrzs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5.000,-</w:t>
            </w:r>
            <w:proofErr w:type="gramEnd"/>
            <w:r>
              <w:rPr>
                <w:sz w:val="18"/>
                <w:szCs w:val="18"/>
              </w:rPr>
              <w:t>Ft/nap</w:t>
            </w:r>
          </w:p>
        </w:tc>
      </w:tr>
      <w:tr w:rsidR="00210939" w14:paraId="381E5AF0" w14:textId="77777777" w:rsidTr="00D417E2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01096" w14:textId="77777777" w:rsidR="00210939" w:rsidRDefault="00210939" w:rsidP="00D417E2">
            <w:pPr>
              <w:pStyle w:val="Szvegtrzs"/>
              <w:rPr>
                <w:sz w:val="18"/>
                <w:szCs w:val="18"/>
              </w:rPr>
            </w:pPr>
          </w:p>
        </w:tc>
        <w:tc>
          <w:tcPr>
            <w:tcW w:w="8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903AA" w14:textId="77777777" w:rsidR="00210939" w:rsidRDefault="00210939" w:rsidP="00D417E2">
            <w:pPr>
              <w:pStyle w:val="Szvegtrz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Temetői létesítmények igénybevételéért fizetendő díj</w:t>
            </w:r>
          </w:p>
        </w:tc>
      </w:tr>
      <w:tr w:rsidR="00210939" w14:paraId="3C5D107D" w14:textId="77777777" w:rsidTr="00D417E2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37C48" w14:textId="77777777" w:rsidR="00210939" w:rsidRDefault="00210939" w:rsidP="00D417E2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3C0DA" w14:textId="77777777" w:rsidR="00210939" w:rsidRDefault="00210939" w:rsidP="00D417E2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Ravatalozó igénybevétele (berendezési tárgyakkal együtt)</w:t>
            </w:r>
          </w:p>
        </w:tc>
        <w:tc>
          <w:tcPr>
            <w:tcW w:w="4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A5E37" w14:textId="77777777" w:rsidR="00210939" w:rsidRDefault="00210939" w:rsidP="00D417E2">
            <w:pPr>
              <w:pStyle w:val="Szvegtrzs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4.000,-</w:t>
            </w:r>
            <w:proofErr w:type="gramEnd"/>
            <w:r>
              <w:rPr>
                <w:sz w:val="18"/>
                <w:szCs w:val="18"/>
              </w:rPr>
              <w:t>Ft/szertartás</w:t>
            </w:r>
          </w:p>
        </w:tc>
      </w:tr>
      <w:tr w:rsidR="00210939" w14:paraId="15764AE7" w14:textId="77777777" w:rsidTr="00D417E2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E6134" w14:textId="77777777" w:rsidR="00210939" w:rsidRDefault="00210939" w:rsidP="00D417E2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3E0E8" w14:textId="77777777" w:rsidR="00210939" w:rsidRDefault="00210939" w:rsidP="00D417E2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Hangosító berendezés használata</w:t>
            </w:r>
          </w:p>
        </w:tc>
        <w:tc>
          <w:tcPr>
            <w:tcW w:w="4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7F607" w14:textId="77777777" w:rsidR="00210939" w:rsidRDefault="00210939" w:rsidP="00D417E2">
            <w:pPr>
              <w:pStyle w:val="Szvegtrzs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1.500,-</w:t>
            </w:r>
            <w:proofErr w:type="gramEnd"/>
            <w:r>
              <w:rPr>
                <w:sz w:val="18"/>
                <w:szCs w:val="18"/>
              </w:rPr>
              <w:t>Ft/alkalom</w:t>
            </w:r>
          </w:p>
        </w:tc>
      </w:tr>
      <w:tr w:rsidR="00210939" w14:paraId="694EC1CE" w14:textId="77777777" w:rsidTr="00D417E2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44A05" w14:textId="77777777" w:rsidR="00210939" w:rsidRDefault="00210939" w:rsidP="00D417E2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8944E" w14:textId="77777777" w:rsidR="00210939" w:rsidRDefault="00210939" w:rsidP="00D417E2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Halott hűtő használata</w:t>
            </w:r>
          </w:p>
        </w:tc>
        <w:tc>
          <w:tcPr>
            <w:tcW w:w="4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E6328" w14:textId="77777777" w:rsidR="00210939" w:rsidRDefault="00210939" w:rsidP="00D417E2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700,-Ft/nap</w:t>
            </w:r>
          </w:p>
        </w:tc>
      </w:tr>
      <w:tr w:rsidR="00210939" w14:paraId="0111CBC2" w14:textId="77777777" w:rsidTr="00D417E2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DF898" w14:textId="77777777" w:rsidR="00210939" w:rsidRDefault="00210939" w:rsidP="00D417E2">
            <w:pPr>
              <w:pStyle w:val="Szvegtrzs"/>
              <w:rPr>
                <w:sz w:val="18"/>
                <w:szCs w:val="18"/>
              </w:rPr>
            </w:pPr>
          </w:p>
        </w:tc>
        <w:tc>
          <w:tcPr>
            <w:tcW w:w="8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6A341" w14:textId="77777777" w:rsidR="00210939" w:rsidRDefault="00210939" w:rsidP="00D417E2">
            <w:pPr>
              <w:pStyle w:val="Szvegtrz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 tulajdonos által biztosított szolgáltatás igénybevételéért fizetendő díj:</w:t>
            </w:r>
          </w:p>
        </w:tc>
      </w:tr>
      <w:tr w:rsidR="00210939" w14:paraId="25897A44" w14:textId="77777777" w:rsidTr="00D417E2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28E78" w14:textId="77777777" w:rsidR="00210939" w:rsidRDefault="00210939" w:rsidP="00D417E2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065E4" w14:textId="77777777" w:rsidR="00210939" w:rsidRDefault="00210939" w:rsidP="00D417E2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Harangozási díj</w:t>
            </w:r>
          </w:p>
        </w:tc>
        <w:tc>
          <w:tcPr>
            <w:tcW w:w="4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1A811" w14:textId="77777777" w:rsidR="00210939" w:rsidRDefault="00210939" w:rsidP="00D417E2">
            <w:pPr>
              <w:pStyle w:val="Szvegtrz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400,-Ft/harangozás</w:t>
            </w:r>
          </w:p>
        </w:tc>
      </w:tr>
    </w:tbl>
    <w:p w14:paraId="26245C05" w14:textId="77777777" w:rsidR="00210939" w:rsidRDefault="00210939" w:rsidP="00210939">
      <w:pPr>
        <w:sectPr w:rsidR="00210939">
          <w:footerReference w:type="default" r:id="rId8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</w:p>
    <w:p w14:paraId="5BEAF312" w14:textId="77777777" w:rsidR="00210939" w:rsidRDefault="00210939" w:rsidP="00210939">
      <w:pPr>
        <w:pStyle w:val="Szvegtrzs"/>
        <w:jc w:val="center"/>
      </w:pPr>
    </w:p>
    <w:p w14:paraId="5F7BEFC6" w14:textId="77777777" w:rsidR="00210939" w:rsidRDefault="00210939" w:rsidP="00210939">
      <w:pPr>
        <w:pStyle w:val="Szvegtrzs"/>
        <w:spacing w:before="476" w:after="159"/>
        <w:ind w:left="159" w:right="159"/>
        <w:jc w:val="center"/>
      </w:pPr>
      <w:r>
        <w:rPr>
          <w:sz w:val="24"/>
        </w:rPr>
        <w:t>Részletes indokolás</w:t>
      </w:r>
    </w:p>
    <w:p w14:paraId="30AA70E6" w14:textId="77777777" w:rsidR="00210939" w:rsidRDefault="00210939" w:rsidP="00210939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Az 1–16. §-hoz, az 1. melléklethez és a 2. melléklethez </w:t>
      </w:r>
    </w:p>
    <w:p w14:paraId="15B9E599" w14:textId="77777777" w:rsidR="00210939" w:rsidRDefault="00210939" w:rsidP="00210939">
      <w:pPr>
        <w:pStyle w:val="Szvegtrzs"/>
        <w:ind w:left="720"/>
      </w:pPr>
      <w:r>
        <w:rPr>
          <w:sz w:val="24"/>
        </w:rPr>
        <w:t xml:space="preserve">A rendelet indoklásának Nemzeti Jogszabálytárban való közzététele mellőzhető, mert a rendeletnek nem mutatható ki jelentős társadalmi, gazdasági, költségvetési hatása, környezeti és egészségi következménye, adminisztratív </w:t>
      </w:r>
      <w:proofErr w:type="spellStart"/>
      <w:r>
        <w:rPr>
          <w:sz w:val="24"/>
        </w:rPr>
        <w:t>terheket</w:t>
      </w:r>
      <w:proofErr w:type="spellEnd"/>
      <w:r>
        <w:rPr>
          <w:sz w:val="24"/>
        </w:rPr>
        <w:t xml:space="preserve"> befolyásoló hatása.</w:t>
      </w:r>
    </w:p>
    <w:p w14:paraId="4333E5A5" w14:textId="535A19B3" w:rsidR="00D27D34" w:rsidRPr="00FF26B1" w:rsidRDefault="00D27D34" w:rsidP="00210939">
      <w:pPr>
        <w:spacing w:before="240" w:after="480"/>
        <w:jc w:val="center"/>
      </w:pPr>
    </w:p>
    <w:sectPr w:rsidR="00D27D34" w:rsidRPr="00FF26B1" w:rsidSect="00445E90">
      <w:pgSz w:w="11906" w:h="16838"/>
      <w:pgMar w:top="56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A2DA8" w14:textId="77777777" w:rsidR="00E62A09" w:rsidRDefault="00E62A09">
      <w:r>
        <w:separator/>
      </w:r>
    </w:p>
  </w:endnote>
  <w:endnote w:type="continuationSeparator" w:id="0">
    <w:p w14:paraId="101EC5E5" w14:textId="77777777" w:rsidR="00E62A09" w:rsidRDefault="00E62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9E159" w14:textId="77777777" w:rsidR="00210939" w:rsidRDefault="00210939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C07A8" w14:textId="77777777" w:rsidR="00E62A09" w:rsidRDefault="00E62A09">
      <w:r>
        <w:separator/>
      </w:r>
    </w:p>
  </w:footnote>
  <w:footnote w:type="continuationSeparator" w:id="0">
    <w:p w14:paraId="520D7EF3" w14:textId="77777777" w:rsidR="00E62A09" w:rsidRDefault="00E62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4188" w:hanging="360"/>
      </w:pPr>
      <w:rPr>
        <w:rFonts w:ascii="Symbol" w:hAnsi="Symbol" w:cs="Symbol" w:hint="default"/>
        <w:color w:val="000000"/>
        <w:szCs w:val="22"/>
      </w:rPr>
    </w:lvl>
  </w:abstractNum>
  <w:abstractNum w:abstractNumId="2" w15:restartNumberingAfterBreak="0">
    <w:nsid w:val="0F097261"/>
    <w:multiLevelType w:val="hybridMultilevel"/>
    <w:tmpl w:val="25FEC72E"/>
    <w:lvl w:ilvl="0" w:tplc="DF66D7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91B25"/>
    <w:multiLevelType w:val="hybridMultilevel"/>
    <w:tmpl w:val="BB9A8454"/>
    <w:lvl w:ilvl="0" w:tplc="ECAE7D40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25D12"/>
    <w:multiLevelType w:val="hybridMultilevel"/>
    <w:tmpl w:val="E8F0E236"/>
    <w:lvl w:ilvl="0" w:tplc="8E5AB1F8">
      <w:start w:val="1"/>
      <w:numFmt w:val="decimal"/>
      <w:lvlText w:val="%1."/>
      <w:lvlJc w:val="left"/>
      <w:pPr>
        <w:ind w:left="1778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3EC25F9F"/>
    <w:multiLevelType w:val="hybridMultilevel"/>
    <w:tmpl w:val="8076D4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3543905">
    <w:abstractNumId w:val="0"/>
  </w:num>
  <w:num w:numId="2" w16cid:durableId="1017463036">
    <w:abstractNumId w:val="1"/>
  </w:num>
  <w:num w:numId="3" w16cid:durableId="977996422">
    <w:abstractNumId w:val="5"/>
  </w:num>
  <w:num w:numId="4" w16cid:durableId="1600336836">
    <w:abstractNumId w:val="3"/>
  </w:num>
  <w:num w:numId="5" w16cid:durableId="609895746">
    <w:abstractNumId w:val="4"/>
  </w:num>
  <w:num w:numId="6" w16cid:durableId="11782287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559"/>
    <w:rsid w:val="00013E7A"/>
    <w:rsid w:val="00026939"/>
    <w:rsid w:val="00075DC3"/>
    <w:rsid w:val="00075E09"/>
    <w:rsid w:val="00085A14"/>
    <w:rsid w:val="001760D6"/>
    <w:rsid w:val="001C0CD3"/>
    <w:rsid w:val="00210102"/>
    <w:rsid w:val="00210939"/>
    <w:rsid w:val="00220146"/>
    <w:rsid w:val="0024623D"/>
    <w:rsid w:val="002E0FBE"/>
    <w:rsid w:val="0031506C"/>
    <w:rsid w:val="003F0719"/>
    <w:rsid w:val="003F5559"/>
    <w:rsid w:val="00445E90"/>
    <w:rsid w:val="00455E1C"/>
    <w:rsid w:val="004E2D8F"/>
    <w:rsid w:val="005612CC"/>
    <w:rsid w:val="00675EEC"/>
    <w:rsid w:val="006B6909"/>
    <w:rsid w:val="006D1C88"/>
    <w:rsid w:val="00711E24"/>
    <w:rsid w:val="00756EEB"/>
    <w:rsid w:val="00763E76"/>
    <w:rsid w:val="00764FD7"/>
    <w:rsid w:val="00855AB5"/>
    <w:rsid w:val="00856E7A"/>
    <w:rsid w:val="008B50EF"/>
    <w:rsid w:val="0093138C"/>
    <w:rsid w:val="0095411A"/>
    <w:rsid w:val="009B4DF3"/>
    <w:rsid w:val="009D66ED"/>
    <w:rsid w:val="00A17A81"/>
    <w:rsid w:val="00A46BC5"/>
    <w:rsid w:val="00A64C60"/>
    <w:rsid w:val="00AB304B"/>
    <w:rsid w:val="00AB5CE0"/>
    <w:rsid w:val="00AC7318"/>
    <w:rsid w:val="00BB33B8"/>
    <w:rsid w:val="00BE1B94"/>
    <w:rsid w:val="00C312F2"/>
    <w:rsid w:val="00C50043"/>
    <w:rsid w:val="00CB01E7"/>
    <w:rsid w:val="00CB38FB"/>
    <w:rsid w:val="00CB7A6D"/>
    <w:rsid w:val="00CC3549"/>
    <w:rsid w:val="00D134AB"/>
    <w:rsid w:val="00D27D34"/>
    <w:rsid w:val="00DA74B6"/>
    <w:rsid w:val="00DD7109"/>
    <w:rsid w:val="00DF0104"/>
    <w:rsid w:val="00E02F04"/>
    <w:rsid w:val="00E62A09"/>
    <w:rsid w:val="00E722C3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4416B72"/>
  <w15:chartTrackingRefBased/>
  <w15:docId w15:val="{70BC11B2-6A1D-4637-BC76-12F5EE6A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outlineLvl w:val="0"/>
    </w:pPr>
    <w:rPr>
      <w:bCs/>
      <w:iCs/>
      <w:sz w:val="28"/>
      <w:szCs w:val="28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outlineLvl w:val="2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color w:val="000000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  <w:color w:val="000000"/>
      <w:szCs w:val="22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  <w:b w:val="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</w:rPr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</w:style>
  <w:style w:type="character" w:customStyle="1" w:styleId="LbjegyzetszvegChar">
    <w:name w:val="Lábjegyzetszöveg Char"/>
    <w:basedOn w:val="Bekezdsalapbettpusa1"/>
  </w:style>
  <w:style w:type="character" w:customStyle="1" w:styleId="Lbjegyzet-karakterek">
    <w:name w:val="Lábjegyzet-karakterek"/>
    <w:rPr>
      <w:vertAlign w:val="superscript"/>
    </w:rPr>
  </w:style>
  <w:style w:type="character" w:customStyle="1" w:styleId="BuborkszvegChar">
    <w:name w:val="Buborékszöveg Char"/>
    <w:rPr>
      <w:rFonts w:ascii="Tahoma" w:hAnsi="Tahoma" w:cs="Tahoma"/>
      <w:sz w:val="16"/>
      <w:szCs w:val="16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jc w:val="both"/>
    </w:pPr>
    <w:rPr>
      <w:sz w:val="28"/>
    </w:r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Arial"/>
    </w:rPr>
  </w:style>
  <w:style w:type="paragraph" w:customStyle="1" w:styleId="Szvegtrzs21">
    <w:name w:val="Szövegtörzs 21"/>
    <w:basedOn w:val="Norml"/>
    <w:rPr>
      <w:sz w:val="28"/>
    </w:rPr>
  </w:style>
  <w:style w:type="paragraph" w:customStyle="1" w:styleId="lfejsllb">
    <w:name w:val="Élőfej és élőláb"/>
    <w:basedOn w:val="Norml"/>
    <w:pPr>
      <w:suppressLineNumbers/>
      <w:tabs>
        <w:tab w:val="center" w:pos="4819"/>
        <w:tab w:val="right" w:pos="9638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customStyle="1" w:styleId="Char">
    <w:name w:val="Char"/>
    <w:basedOn w:val="Norml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Lbjegyzetszveg">
    <w:name w:val="footnote text"/>
    <w:basedOn w:val="Norml"/>
    <w:rPr>
      <w:sz w:val="20"/>
      <w:szCs w:val="20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  <w:rPr>
      <w:rFonts w:eastAsia="Calibri"/>
    </w:rPr>
  </w:style>
  <w:style w:type="paragraph" w:styleId="NormlWeb">
    <w:name w:val="Normal (Web)"/>
    <w:basedOn w:val="Norml"/>
    <w:pPr>
      <w:spacing w:before="280" w:after="280"/>
    </w:pPr>
    <w:rPr>
      <w:rFonts w:ascii="Verdana" w:hAnsi="Verdana" w:cs="Verdana"/>
      <w:color w:val="000000"/>
      <w:sz w:val="18"/>
      <w:szCs w:val="18"/>
    </w:rPr>
  </w:style>
  <w:style w:type="paragraph" w:customStyle="1" w:styleId="Tblzattartalom">
    <w:name w:val="Táblázattartalom"/>
    <w:basedOn w:val="Norml"/>
    <w:pPr>
      <w:widowControl w:val="0"/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Kerettartalom">
    <w:name w:val="Kerettartalom"/>
    <w:basedOn w:val="Norml"/>
  </w:style>
  <w:style w:type="table" w:styleId="Rcsostblzat">
    <w:name w:val="Table Grid"/>
    <w:basedOn w:val="Normltblzat"/>
    <w:uiPriority w:val="39"/>
    <w:rsid w:val="0017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Bekezdsalapbettpusa"/>
    <w:rsid w:val="00DD7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4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6D6F0-6EF1-4DA9-8EDA-44FE2A188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1759</Words>
  <Characters>12140</Characters>
  <Application>Microsoft Office Word</Application>
  <DocSecurity>0</DocSecurity>
  <Lines>101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Földeák község Polgármesterétől</vt:lpstr>
    </vt:vector>
  </TitlesOfParts>
  <Company/>
  <LinksUpToDate>false</LinksUpToDate>
  <CharactersWithSpaces>13872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Földeák község Polgármesterétől</dc:title>
  <dc:subject/>
  <dc:creator>Répa Renáta</dc:creator>
  <cp:keywords/>
  <cp:lastModifiedBy>user</cp:lastModifiedBy>
  <cp:revision>8</cp:revision>
  <cp:lastPrinted>2022-08-09T11:50:00Z</cp:lastPrinted>
  <dcterms:created xsi:type="dcterms:W3CDTF">2022-11-30T09:17:00Z</dcterms:created>
  <dcterms:modified xsi:type="dcterms:W3CDTF">2022-12-02T10:30:00Z</dcterms:modified>
</cp:coreProperties>
</file>