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685AC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2F6A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CE5A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2AC5A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E87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5DD8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13168" w14:textId="1FFA4E0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NAGYLAK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KÖZSÉG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1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</w:p>
    <w:p w14:paraId="50512BB0" w14:textId="5F8BC3AF" w:rsidR="005F55EE" w:rsidRPr="00E40413" w:rsidRDefault="00D301AF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KÉPVISELŐ-TESTÜLETE</w:t>
      </w:r>
    </w:p>
    <w:p w14:paraId="5505DD0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DF49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3FE4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8CB0B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24E3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AEE7" w14:textId="6A6B856E" w:rsidR="005F55EE" w:rsidRPr="00E40413" w:rsidRDefault="006504F7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5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VIII.04.</w:t>
      </w:r>
      <w:r w:rsidR="005F55EE"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488AC7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DF6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3BF0A45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DD961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9190E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31E7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19D7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D4020" w14:textId="46C7029A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(II.1</w:t>
      </w:r>
      <w:r w:rsidR="00ED1A2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.) önkormányzati rendelet módosításáról</w:t>
      </w:r>
    </w:p>
    <w:p w14:paraId="36B1B835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4A604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C393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BB9D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959E1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B9D4E5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92BF6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3CE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46CA3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8E7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231D6E1A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5A83F" w14:textId="41E5C6FA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 w:rsidR="006504F7">
        <w:rPr>
          <w:rFonts w:ascii="Times New Roman" w:hAnsi="Times New Roman" w:cs="Times New Roman"/>
          <w:bCs/>
          <w:sz w:val="24"/>
          <w:szCs w:val="24"/>
        </w:rPr>
        <w:t>2021. augusztus 3.</w:t>
      </w:r>
    </w:p>
    <w:p w14:paraId="48E459B2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B51CF36" w14:textId="270F3392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6504F7">
        <w:rPr>
          <w:rFonts w:ascii="Times New Roman" w:hAnsi="Times New Roman" w:cs="Times New Roman"/>
          <w:sz w:val="24"/>
          <w:szCs w:val="24"/>
        </w:rPr>
        <w:t xml:space="preserve"> augusztus 4.</w:t>
      </w:r>
    </w:p>
    <w:p w14:paraId="0C874ABF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4B4C3E" w14:textId="529FF30F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>
        <w:rPr>
          <w:rFonts w:ascii="Times New Roman" w:hAnsi="Times New Roman" w:cs="Times New Roman"/>
          <w:sz w:val="24"/>
          <w:szCs w:val="24"/>
        </w:rPr>
        <w:t>2021.</w:t>
      </w:r>
      <w:r w:rsidR="006504F7">
        <w:rPr>
          <w:rFonts w:ascii="Times New Roman" w:hAnsi="Times New Roman" w:cs="Times New Roman"/>
          <w:sz w:val="24"/>
          <w:szCs w:val="24"/>
        </w:rPr>
        <w:t xml:space="preserve"> augusztus 5.</w:t>
      </w:r>
    </w:p>
    <w:p w14:paraId="0CB8AB9C" w14:textId="77777777" w:rsidR="005F55EE" w:rsidRPr="00E40413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239C4548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D1AAB2E" w14:textId="77777777" w:rsidR="005F55EE" w:rsidRDefault="005F55EE" w:rsidP="005F55EE">
      <w:pPr>
        <w:pBdr>
          <w:top w:val="double" w:sz="16" w:space="2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EA5BC6A" w14:textId="3B2E15FC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F112" w14:textId="77777777" w:rsidR="00B44630" w:rsidRDefault="00B44630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DDBF5" w14:textId="4638343D" w:rsidR="005F55EE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8EDAF" w14:textId="77777777" w:rsidR="008A333C" w:rsidRDefault="008A333C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C04DE" w14:textId="04223DCE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>Község Önkormányzat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ának Képviselő-testülete a</w:t>
      </w:r>
      <w:r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2</w:t>
      </w:r>
      <w:r w:rsidRPr="00A51834">
        <w:rPr>
          <w:rFonts w:ascii="Times New Roman" w:hAnsi="Times New Roman" w:cs="Times New Roman"/>
          <w:sz w:val="24"/>
          <w:szCs w:val="24"/>
        </w:rPr>
        <w:t>) bekezdés</w:t>
      </w:r>
      <w:r w:rsidR="003B3278">
        <w:rPr>
          <w:rFonts w:ascii="Times New Roman" w:hAnsi="Times New Roman" w:cs="Times New Roman"/>
          <w:sz w:val="24"/>
          <w:szCs w:val="24"/>
        </w:rPr>
        <w:t>ében meghatározott egyedi jogalkotói hatáskörében,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  <w:r w:rsidR="003B32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3278" w:rsidRPr="00A51834">
        <w:rPr>
          <w:rFonts w:ascii="Times New Roman" w:hAnsi="Times New Roman" w:cs="Times New Roman"/>
          <w:sz w:val="24"/>
          <w:szCs w:val="24"/>
        </w:rPr>
        <w:t>z Alaptörvény 32. cikk (</w:t>
      </w:r>
      <w:r w:rsidR="003B3278">
        <w:rPr>
          <w:rFonts w:ascii="Times New Roman" w:hAnsi="Times New Roman" w:cs="Times New Roman"/>
          <w:sz w:val="24"/>
          <w:szCs w:val="24"/>
        </w:rPr>
        <w:t>1</w:t>
      </w:r>
      <w:r w:rsidR="003B3278" w:rsidRPr="00A51834">
        <w:rPr>
          <w:rFonts w:ascii="Times New Roman" w:hAnsi="Times New Roman" w:cs="Times New Roman"/>
          <w:sz w:val="24"/>
          <w:szCs w:val="24"/>
        </w:rPr>
        <w:t xml:space="preserve">) </w:t>
      </w:r>
      <w:r w:rsidR="003B3278">
        <w:rPr>
          <w:rFonts w:ascii="Times New Roman" w:hAnsi="Times New Roman" w:cs="Times New Roman"/>
          <w:sz w:val="24"/>
          <w:szCs w:val="24"/>
        </w:rPr>
        <w:t>bekezdés a) és d) pontjában meghatározott feladatkörében eljárva a következőket rendeli el:</w:t>
      </w:r>
      <w:r w:rsidRPr="00A518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99E0A" w14:textId="24035780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4085F8" w14:textId="77777777" w:rsidR="008A333C" w:rsidRDefault="008A333C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56059" w14:textId="77777777" w:rsidR="0080408F" w:rsidRDefault="0080408F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B8F33" w14:textId="660E6F9A" w:rsidR="005F55EE" w:rsidRPr="00D4741F" w:rsidRDefault="005F55EE" w:rsidP="005F55EE">
      <w:pPr>
        <w:pStyle w:val="Listaszerbekezds"/>
        <w:numPr>
          <w:ilvl w:val="0"/>
          <w:numId w:val="6"/>
        </w:num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41F">
        <w:rPr>
          <w:rFonts w:ascii="Times New Roman" w:hAnsi="Times New Roman" w:cs="Times New Roman"/>
          <w:b/>
          <w:sz w:val="24"/>
          <w:szCs w:val="24"/>
        </w:rPr>
        <w:t>§</w:t>
      </w:r>
    </w:p>
    <w:p w14:paraId="52DC4F18" w14:textId="77777777" w:rsidR="00D4741F" w:rsidRPr="00D4741F" w:rsidRDefault="00D4741F" w:rsidP="00D4741F">
      <w:pPr>
        <w:pStyle w:val="Listaszerbekezds"/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A1696D" w14:textId="14723DFA" w:rsidR="005F55EE" w:rsidRPr="007A609A" w:rsidRDefault="005F55EE" w:rsidP="005F55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 xml:space="preserve">z önkormányzat költségvetéséről szóló </w:t>
      </w:r>
      <w:r w:rsidR="008040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834">
        <w:rPr>
          <w:rFonts w:ascii="Times New Roman" w:hAnsi="Times New Roman" w:cs="Times New Roman"/>
          <w:bCs/>
          <w:sz w:val="24"/>
          <w:szCs w:val="24"/>
        </w:rPr>
        <w:t>/202</w:t>
      </w:r>
      <w:r w:rsidR="0080408F">
        <w:rPr>
          <w:rFonts w:ascii="Times New Roman" w:hAnsi="Times New Roman" w:cs="Times New Roman"/>
          <w:bCs/>
          <w:sz w:val="24"/>
          <w:szCs w:val="24"/>
        </w:rPr>
        <w:t>1</w:t>
      </w:r>
      <w:r w:rsidRPr="00A51834">
        <w:rPr>
          <w:rFonts w:ascii="Times New Roman" w:hAnsi="Times New Roman" w:cs="Times New Roman"/>
          <w:bCs/>
          <w:sz w:val="24"/>
          <w:szCs w:val="24"/>
        </w:rPr>
        <w:t>. (II.1</w:t>
      </w:r>
      <w:r w:rsidR="0080408F">
        <w:rPr>
          <w:rFonts w:ascii="Times New Roman" w:hAnsi="Times New Roman" w:cs="Times New Roman"/>
          <w:bCs/>
          <w:sz w:val="24"/>
          <w:szCs w:val="24"/>
        </w:rPr>
        <w:t>6</w:t>
      </w:r>
      <w:r w:rsidRPr="00A51834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A51834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rendel</w:t>
      </w:r>
      <w:r>
        <w:rPr>
          <w:rFonts w:ascii="Times New Roman" w:eastAsia="Times New Roman" w:hAnsi="Times New Roman" w:cs="Times New Roman"/>
          <w:sz w:val="24"/>
          <w:szCs w:val="24"/>
        </w:rPr>
        <w:t>etet (továbbiakban: Rendelet) 2. § (1) bekezdése helyébe az alábbi rendelkezés lép: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564288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D431D45" w14:textId="77777777" w:rsidR="005F55EE" w:rsidRPr="006049A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6ACF2" w14:textId="15E6F08B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0811">
        <w:rPr>
          <w:rFonts w:ascii="Times New Roman" w:hAnsi="Times New Roman" w:cs="Times New Roman"/>
          <w:sz w:val="24"/>
          <w:szCs w:val="24"/>
        </w:rPr>
        <w:t>1</w:t>
      </w:r>
      <w:r w:rsidRPr="006049A5">
        <w:rPr>
          <w:rFonts w:ascii="Times New Roman" w:hAnsi="Times New Roman" w:cs="Times New Roman"/>
          <w:sz w:val="24"/>
          <w:szCs w:val="24"/>
        </w:rPr>
        <w:t>. évi költségvetés</w:t>
      </w:r>
      <w:r w:rsidR="00CA17C0">
        <w:rPr>
          <w:rFonts w:ascii="Times New Roman" w:hAnsi="Times New Roman" w:cs="Times New Roman"/>
          <w:sz w:val="24"/>
          <w:szCs w:val="24"/>
        </w:rPr>
        <w:t>ét</w:t>
      </w:r>
    </w:p>
    <w:p w14:paraId="0AE58154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19F3CF3" w14:textId="4B60FE19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2431A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144C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31A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44C0">
        <w:rPr>
          <w:rFonts w:ascii="Times New Roman" w:hAnsi="Times New Roman" w:cs="Times New Roman"/>
          <w:b/>
          <w:bCs/>
          <w:sz w:val="24"/>
          <w:szCs w:val="24"/>
        </w:rPr>
        <w:t>532</w:t>
      </w:r>
      <w:r w:rsidRPr="00243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44C0">
        <w:rPr>
          <w:rFonts w:ascii="Times New Roman" w:hAnsi="Times New Roman" w:cs="Times New Roman"/>
          <w:b/>
          <w:bCs/>
          <w:sz w:val="24"/>
          <w:szCs w:val="24"/>
        </w:rPr>
        <w:t>230</w:t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Ft 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bevétellel és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144C0">
        <w:rPr>
          <w:rFonts w:ascii="Times New Roman" w:hAnsi="Times New Roman" w:cs="Times New Roman"/>
          <w:b/>
          <w:sz w:val="24"/>
          <w:szCs w:val="24"/>
        </w:rPr>
        <w:t xml:space="preserve">5 532 230 </w:t>
      </w:r>
      <w:r w:rsidRPr="006049A5">
        <w:rPr>
          <w:rFonts w:ascii="Times New Roman" w:hAnsi="Times New Roman" w:cs="Times New Roman"/>
          <w:b/>
          <w:sz w:val="24"/>
          <w:szCs w:val="24"/>
        </w:rPr>
        <w:t>Ft kiadással</w:t>
      </w:r>
      <w:r w:rsidRPr="006049A5">
        <w:rPr>
          <w:rFonts w:ascii="Times New Roman" w:hAnsi="Times New Roman" w:cs="Times New Roman"/>
          <w:sz w:val="24"/>
          <w:szCs w:val="24"/>
        </w:rPr>
        <w:t>, ezen belül</w:t>
      </w:r>
    </w:p>
    <w:p w14:paraId="74F1EA0D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7FACE244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6713A20" w14:textId="078BD823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>bevételeit</w:t>
      </w:r>
      <w:proofErr w:type="gramEnd"/>
      <w:r w:rsidRPr="006049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EA0811"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 w:rsidR="00EA0811">
        <w:rPr>
          <w:rFonts w:ascii="Times New Roman" w:hAnsi="Times New Roman" w:cs="Times New Roman"/>
          <w:sz w:val="24"/>
          <w:szCs w:val="24"/>
        </w:rPr>
        <w:t>8</w:t>
      </w:r>
      <w:r w:rsidR="005144C0">
        <w:rPr>
          <w:rFonts w:ascii="Times New Roman" w:hAnsi="Times New Roman" w:cs="Times New Roman"/>
          <w:sz w:val="24"/>
          <w:szCs w:val="24"/>
        </w:rPr>
        <w:t xml:space="preserve">5 213 </w:t>
      </w:r>
      <w:r w:rsidR="00F216EF">
        <w:rPr>
          <w:rFonts w:ascii="Times New Roman" w:hAnsi="Times New Roman" w:cs="Times New Roman"/>
          <w:sz w:val="24"/>
          <w:szCs w:val="24"/>
        </w:rPr>
        <w:t>8</w:t>
      </w:r>
      <w:r w:rsidR="005144C0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bevétellel</w:t>
      </w:r>
    </w:p>
    <w:p w14:paraId="60CF94FF" w14:textId="21FC0BA5" w:rsidR="005F55EE" w:rsidRDefault="005F55EE" w:rsidP="005F55EE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A0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EA0811">
        <w:rPr>
          <w:rFonts w:ascii="Times New Roman" w:hAnsi="Times New Roman" w:cs="Times New Roman"/>
          <w:bCs/>
          <w:sz w:val="24"/>
          <w:szCs w:val="24"/>
        </w:rPr>
        <w:t>0 318 366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Ft</w:t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6049A5">
        <w:rPr>
          <w:rFonts w:ascii="Times New Roman" w:hAnsi="Times New Roman" w:cs="Times New Roman"/>
          <w:bCs/>
          <w:sz w:val="24"/>
          <w:szCs w:val="24"/>
        </w:rPr>
        <w:t>inanszírozási bevétellel,</w:t>
      </w:r>
    </w:p>
    <w:p w14:paraId="1693DD65" w14:textId="77777777" w:rsidR="005F55EE" w:rsidRPr="006049A5" w:rsidRDefault="005F55EE" w:rsidP="005F55E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1A12E9A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Pr="006049A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F85ABA6" w14:textId="3B2ADFA8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49A5">
        <w:rPr>
          <w:rFonts w:ascii="Times New Roman" w:hAnsi="Times New Roman" w:cs="Times New Roman"/>
          <w:b/>
          <w:bCs/>
          <w:sz w:val="24"/>
          <w:szCs w:val="24"/>
        </w:rPr>
        <w:t>kiadásait</w:t>
      </w:r>
      <w:proofErr w:type="gramEnd"/>
      <w:r w:rsidRPr="006049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049A5">
        <w:rPr>
          <w:rFonts w:ascii="Times New Roman" w:hAnsi="Times New Roman" w:cs="Times New Roman"/>
          <w:sz w:val="24"/>
          <w:szCs w:val="24"/>
        </w:rPr>
        <w:tab/>
      </w:r>
      <w:r w:rsidR="00CA17C0">
        <w:rPr>
          <w:rFonts w:ascii="Times New Roman" w:hAnsi="Times New Roman" w:cs="Times New Roman"/>
          <w:sz w:val="24"/>
          <w:szCs w:val="24"/>
        </w:rPr>
        <w:t>98 861 282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049A5">
        <w:rPr>
          <w:rFonts w:ascii="Times New Roman" w:hAnsi="Times New Roman" w:cs="Times New Roman"/>
          <w:sz w:val="24"/>
          <w:szCs w:val="24"/>
        </w:rPr>
        <w:t>t</w:t>
      </w:r>
      <w:r w:rsidRPr="006049A5">
        <w:rPr>
          <w:rFonts w:ascii="Times New Roman" w:hAnsi="Times New Roman" w:cs="Times New Roman"/>
          <w:sz w:val="24"/>
          <w:szCs w:val="24"/>
        </w:rPr>
        <w:tab/>
        <w:t>költségvetési kiadással, ezen belül</w:t>
      </w:r>
    </w:p>
    <w:p w14:paraId="2616FA1D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5A85F935" w14:textId="0C262C12" w:rsidR="005F55EE" w:rsidRPr="006049A5" w:rsidRDefault="005F55EE" w:rsidP="005F55EE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A17C0">
        <w:rPr>
          <w:rFonts w:ascii="Times New Roman" w:hAnsi="Times New Roman" w:cs="Times New Roman"/>
          <w:bCs/>
          <w:sz w:val="24"/>
          <w:szCs w:val="24"/>
        </w:rPr>
        <w:t>4 618 172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személyi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juttatással,</w:t>
      </w:r>
    </w:p>
    <w:p w14:paraId="60B65BD1" w14:textId="7E06BDD4" w:rsidR="005F55EE" w:rsidRPr="006049A5" w:rsidRDefault="005F55EE" w:rsidP="005F55E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4</w:t>
      </w:r>
      <w:r w:rsidR="00CA17C0">
        <w:rPr>
          <w:rFonts w:ascii="Times New Roman" w:hAnsi="Times New Roman" w:cs="Times New Roman"/>
          <w:bCs/>
          <w:sz w:val="24"/>
          <w:szCs w:val="24"/>
        </w:rPr>
        <w:t> 686 252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munkaadókat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terhelő járulékok és szociális hozzájárulási adóval,</w:t>
      </w:r>
    </w:p>
    <w:p w14:paraId="4EED3A8A" w14:textId="2CE01417" w:rsidR="005F55EE" w:rsidRPr="006049A5" w:rsidRDefault="005F55EE" w:rsidP="005F55EE">
      <w:pPr>
        <w:ind w:left="1843" w:hanging="1843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A17C0">
        <w:rPr>
          <w:rFonts w:ascii="Times New Roman" w:hAnsi="Times New Roman" w:cs="Times New Roman"/>
          <w:bCs/>
          <w:sz w:val="24"/>
          <w:szCs w:val="24"/>
        </w:rPr>
        <w:t>3 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A17C0">
        <w:rPr>
          <w:rFonts w:ascii="Times New Roman" w:hAnsi="Times New Roman" w:cs="Times New Roman"/>
          <w:bCs/>
          <w:sz w:val="24"/>
          <w:szCs w:val="24"/>
        </w:rPr>
        <w:t>23 397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dologi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kiadással,</w:t>
      </w:r>
    </w:p>
    <w:p w14:paraId="7DEBA342" w14:textId="535DE241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A17C0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7C0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00 000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ellátottak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pénzbeli juttatásaival,</w:t>
      </w:r>
    </w:p>
    <w:p w14:paraId="53E32717" w14:textId="3FCA859C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A17C0">
        <w:rPr>
          <w:rFonts w:ascii="Times New Roman" w:hAnsi="Times New Roman" w:cs="Times New Roman"/>
          <w:bCs/>
          <w:sz w:val="24"/>
          <w:szCs w:val="24"/>
        </w:rPr>
        <w:t>1 934 296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működési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célú pénzeszközátadással,</w:t>
      </w:r>
    </w:p>
    <w:p w14:paraId="4C5F90F8" w14:textId="563695C9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A17C0">
        <w:rPr>
          <w:rFonts w:ascii="Times New Roman" w:hAnsi="Times New Roman" w:cs="Times New Roman"/>
          <w:bCs/>
          <w:sz w:val="24"/>
          <w:szCs w:val="24"/>
        </w:rPr>
        <w:t>10 154 665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bCs/>
          <w:sz w:val="24"/>
          <w:szCs w:val="24"/>
        </w:rPr>
        <w:t>Ft  beruházási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kiadással,</w:t>
      </w:r>
    </w:p>
    <w:p w14:paraId="09495E5A" w14:textId="05FF55DC" w:rsidR="005F55EE" w:rsidRPr="006049A5" w:rsidRDefault="005F55EE" w:rsidP="005F55EE">
      <w:pPr>
        <w:ind w:left="1843" w:hanging="1843"/>
        <w:rPr>
          <w:rFonts w:ascii="Times New Roman" w:hAnsi="Times New Roman" w:cs="Times New Roman"/>
          <w:bCs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CA17C0">
        <w:rPr>
          <w:rFonts w:ascii="Times New Roman" w:hAnsi="Times New Roman" w:cs="Times New Roman"/>
          <w:bCs/>
          <w:sz w:val="24"/>
          <w:szCs w:val="24"/>
        </w:rPr>
        <w:t xml:space="preserve">    444 500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Ft </w:t>
      </w:r>
      <w:r w:rsidRPr="006049A5">
        <w:rPr>
          <w:rFonts w:ascii="Times New Roman" w:hAnsi="Times New Roman" w:cs="Times New Roman"/>
          <w:bCs/>
          <w:sz w:val="24"/>
          <w:szCs w:val="24"/>
        </w:rPr>
        <w:t xml:space="preserve"> felújítási</w:t>
      </w:r>
      <w:proofErr w:type="gramEnd"/>
      <w:r w:rsidRPr="006049A5">
        <w:rPr>
          <w:rFonts w:ascii="Times New Roman" w:hAnsi="Times New Roman" w:cs="Times New Roman"/>
          <w:bCs/>
          <w:sz w:val="24"/>
          <w:szCs w:val="24"/>
        </w:rPr>
        <w:t xml:space="preserve"> kiadással</w:t>
      </w:r>
    </w:p>
    <w:p w14:paraId="5EB55785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49A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DEB6553" w14:textId="4ADFFA67" w:rsidR="005F55EE" w:rsidRPr="006049A5" w:rsidRDefault="005F55EE" w:rsidP="005F55EE">
      <w:pPr>
        <w:ind w:left="720" w:firstLine="5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7C0">
        <w:rPr>
          <w:rFonts w:ascii="Times New Roman" w:hAnsi="Times New Roman" w:cs="Times New Roman"/>
          <w:bCs/>
          <w:sz w:val="24"/>
          <w:szCs w:val="24"/>
        </w:rPr>
        <w:t>1</w:t>
      </w:r>
      <w:r w:rsidR="006221DC">
        <w:rPr>
          <w:rFonts w:ascii="Times New Roman" w:hAnsi="Times New Roman" w:cs="Times New Roman"/>
          <w:bCs/>
          <w:sz w:val="24"/>
          <w:szCs w:val="24"/>
        </w:rPr>
        <w:t>6 670 948</w:t>
      </w:r>
      <w:r w:rsidRPr="00604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49A5">
        <w:rPr>
          <w:rFonts w:ascii="Times New Roman" w:hAnsi="Times New Roman" w:cs="Times New Roman"/>
          <w:sz w:val="24"/>
          <w:szCs w:val="24"/>
        </w:rPr>
        <w:t>Ft   finanszírozási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kiadással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17C0">
        <w:rPr>
          <w:rFonts w:ascii="Times New Roman" w:hAnsi="Times New Roman" w:cs="Times New Roman"/>
          <w:b/>
          <w:sz w:val="24"/>
          <w:szCs w:val="24"/>
        </w:rPr>
        <w:t>állapítja meg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049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9B2373" w14:textId="77777777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5ADD6135" w14:textId="4DE690C6" w:rsidR="005F55EE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14CCDFA" w14:textId="1A86C5B1" w:rsidR="00D1194F" w:rsidRDefault="00D1194F" w:rsidP="005F55EE">
      <w:pPr>
        <w:rPr>
          <w:rFonts w:ascii="Times New Roman" w:hAnsi="Times New Roman" w:cs="Times New Roman"/>
          <w:sz w:val="24"/>
          <w:szCs w:val="24"/>
        </w:rPr>
      </w:pPr>
    </w:p>
    <w:p w14:paraId="3F5AD0EC" w14:textId="1A0DBB5D" w:rsidR="00D1194F" w:rsidRDefault="00D1194F" w:rsidP="005F55EE">
      <w:pPr>
        <w:rPr>
          <w:rFonts w:ascii="Times New Roman" w:hAnsi="Times New Roman" w:cs="Times New Roman"/>
          <w:sz w:val="24"/>
          <w:szCs w:val="24"/>
        </w:rPr>
      </w:pPr>
    </w:p>
    <w:p w14:paraId="1BD99928" w14:textId="77777777" w:rsidR="00D1194F" w:rsidRPr="006049A5" w:rsidRDefault="00D1194F" w:rsidP="005F55EE">
      <w:pPr>
        <w:rPr>
          <w:rFonts w:ascii="Times New Roman" w:hAnsi="Times New Roman" w:cs="Times New Roman"/>
          <w:sz w:val="24"/>
          <w:szCs w:val="24"/>
        </w:rPr>
      </w:pPr>
    </w:p>
    <w:p w14:paraId="79E709D0" w14:textId="77777777" w:rsidR="005F55EE" w:rsidRPr="006049A5" w:rsidRDefault="005F55EE" w:rsidP="005F55EE">
      <w:pPr>
        <w:rPr>
          <w:rFonts w:ascii="Times New Roman" w:hAnsi="Times New Roman" w:cs="Times New Roman"/>
          <w:sz w:val="24"/>
          <w:szCs w:val="24"/>
        </w:rPr>
      </w:pPr>
    </w:p>
    <w:p w14:paraId="2F706F6B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 w:rsidRPr="006049A5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A Rendelet 2. § (2) bekezdése helyébe az alábbi rendelkezés lép:</w:t>
      </w:r>
    </w:p>
    <w:p w14:paraId="076F234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9389A" w14:textId="20789756" w:rsidR="005F55EE" w:rsidRPr="006049A5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</w:t>
      </w:r>
      <w:r w:rsidRPr="006049A5">
        <w:rPr>
          <w:rFonts w:ascii="Times New Roman" w:hAnsi="Times New Roman" w:cs="Times New Roman"/>
          <w:sz w:val="24"/>
          <w:szCs w:val="24"/>
        </w:rPr>
        <w:t>z önkormányzat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56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9A5">
        <w:rPr>
          <w:rFonts w:ascii="Times New Roman" w:hAnsi="Times New Roman" w:cs="Times New Roman"/>
          <w:sz w:val="24"/>
          <w:szCs w:val="24"/>
        </w:rPr>
        <w:t xml:space="preserve"> évi költségvetésében finanszírozási bevételként a működési célú maradvány </w:t>
      </w:r>
      <w:r w:rsidR="0080561A">
        <w:rPr>
          <w:rFonts w:ascii="Times New Roman" w:hAnsi="Times New Roman" w:cs="Times New Roman"/>
          <w:sz w:val="24"/>
          <w:szCs w:val="24"/>
        </w:rPr>
        <w:t>17 740 967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</w:t>
      </w:r>
      <w:r w:rsidR="0080561A">
        <w:rPr>
          <w:rFonts w:ascii="Times New Roman" w:hAnsi="Times New Roman" w:cs="Times New Roman"/>
          <w:sz w:val="24"/>
          <w:szCs w:val="24"/>
        </w:rPr>
        <w:t xml:space="preserve">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, </w:t>
      </w:r>
      <w:r w:rsidR="0080561A">
        <w:rPr>
          <w:rFonts w:ascii="Times New Roman" w:hAnsi="Times New Roman" w:cs="Times New Roman"/>
          <w:sz w:val="24"/>
          <w:szCs w:val="24"/>
        </w:rPr>
        <w:t xml:space="preserve">és </w:t>
      </w:r>
      <w:r w:rsidRPr="006049A5">
        <w:rPr>
          <w:rFonts w:ascii="Times New Roman" w:hAnsi="Times New Roman" w:cs="Times New Roman"/>
          <w:sz w:val="24"/>
          <w:szCs w:val="24"/>
        </w:rPr>
        <w:t xml:space="preserve">a felhalmozási célú maradvány </w:t>
      </w:r>
      <w:r w:rsidR="008056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0561A">
        <w:rPr>
          <w:rFonts w:ascii="Times New Roman" w:hAnsi="Times New Roman" w:cs="Times New Roman"/>
          <w:sz w:val="24"/>
          <w:szCs w:val="24"/>
        </w:rPr>
        <w:t>577 399 Ft összege</w:t>
      </w:r>
      <w:r>
        <w:rPr>
          <w:rFonts w:ascii="Times New Roman" w:hAnsi="Times New Roman" w:cs="Times New Roman"/>
          <w:sz w:val="24"/>
          <w:szCs w:val="24"/>
        </w:rPr>
        <w:t xml:space="preserve"> szerepel.</w:t>
      </w:r>
      <w:r w:rsidRPr="006049A5">
        <w:rPr>
          <w:rFonts w:ascii="Times New Roman" w:hAnsi="Times New Roman" w:cs="Times New Roman"/>
          <w:sz w:val="24"/>
          <w:szCs w:val="24"/>
        </w:rPr>
        <w:t xml:space="preserve"> Finanszírozási kiadásként 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833A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évi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államháztartási</w:t>
      </w:r>
      <w:proofErr w:type="gramEnd"/>
      <w:r w:rsidRPr="006049A5">
        <w:rPr>
          <w:rFonts w:ascii="Times New Roman" w:hAnsi="Times New Roman" w:cs="Times New Roman"/>
          <w:sz w:val="24"/>
          <w:szCs w:val="24"/>
        </w:rPr>
        <w:t xml:space="preserve"> megelőlegezés</w:t>
      </w:r>
      <w:r>
        <w:rPr>
          <w:rFonts w:ascii="Times New Roman" w:hAnsi="Times New Roman" w:cs="Times New Roman"/>
          <w:sz w:val="24"/>
          <w:szCs w:val="24"/>
        </w:rPr>
        <w:t xml:space="preserve"> visszafizetendő </w:t>
      </w:r>
      <w:r w:rsidRPr="006049A5">
        <w:rPr>
          <w:rFonts w:ascii="Times New Roman" w:hAnsi="Times New Roman" w:cs="Times New Roman"/>
          <w:sz w:val="24"/>
          <w:szCs w:val="24"/>
        </w:rPr>
        <w:t xml:space="preserve"> összege </w:t>
      </w:r>
      <w:r w:rsidR="00833A0E">
        <w:rPr>
          <w:rFonts w:ascii="Times New Roman" w:hAnsi="Times New Roman" w:cs="Times New Roman"/>
          <w:sz w:val="24"/>
          <w:szCs w:val="24"/>
        </w:rPr>
        <w:t>1 135 982</w:t>
      </w:r>
      <w:r w:rsidRPr="006049A5">
        <w:rPr>
          <w:rFonts w:ascii="Times New Roman" w:hAnsi="Times New Roman" w:cs="Times New Roman"/>
          <w:sz w:val="24"/>
          <w:szCs w:val="24"/>
        </w:rPr>
        <w:t xml:space="preserve"> Ft, valamint </w:t>
      </w:r>
      <w:r>
        <w:rPr>
          <w:rFonts w:ascii="Times New Roman" w:hAnsi="Times New Roman" w:cs="Times New Roman"/>
          <w:sz w:val="24"/>
          <w:szCs w:val="24"/>
        </w:rPr>
        <w:t>az álta</w:t>
      </w:r>
      <w:r w:rsidRPr="006049A5">
        <w:rPr>
          <w:rFonts w:ascii="Times New Roman" w:hAnsi="Times New Roman" w:cs="Times New Roman"/>
          <w:sz w:val="24"/>
          <w:szCs w:val="24"/>
        </w:rPr>
        <w:t>lános</w:t>
      </w:r>
      <w:r>
        <w:rPr>
          <w:rFonts w:ascii="Times New Roman" w:hAnsi="Times New Roman" w:cs="Times New Roman"/>
          <w:sz w:val="24"/>
          <w:szCs w:val="24"/>
        </w:rPr>
        <w:t xml:space="preserve"> és céltartalék </w:t>
      </w:r>
      <w:r w:rsidR="00833A0E">
        <w:rPr>
          <w:rFonts w:ascii="Times New Roman" w:hAnsi="Times New Roman" w:cs="Times New Roman"/>
          <w:sz w:val="24"/>
          <w:szCs w:val="24"/>
        </w:rPr>
        <w:t>1</w:t>
      </w:r>
      <w:r w:rsidR="00A63A07">
        <w:rPr>
          <w:rFonts w:ascii="Times New Roman" w:hAnsi="Times New Roman" w:cs="Times New Roman"/>
          <w:sz w:val="24"/>
          <w:szCs w:val="24"/>
        </w:rPr>
        <w:t>5 534 966</w:t>
      </w:r>
      <w:r>
        <w:rPr>
          <w:rFonts w:ascii="Times New Roman" w:hAnsi="Times New Roman" w:cs="Times New Roman"/>
          <w:sz w:val="24"/>
          <w:szCs w:val="24"/>
        </w:rPr>
        <w:t xml:space="preserve"> Ft összege</w:t>
      </w:r>
      <w:r w:rsidRPr="006049A5">
        <w:rPr>
          <w:rFonts w:ascii="Times New Roman" w:hAnsi="Times New Roman" w:cs="Times New Roman"/>
          <w:sz w:val="24"/>
          <w:szCs w:val="24"/>
        </w:rPr>
        <w:t xml:space="preserve"> került megtervezésre.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FED55AB" w14:textId="4F79B366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4318A" w14:textId="6F4D3AAB" w:rsidR="008A333C" w:rsidRDefault="008A333C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C488F" w14:textId="77777777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87EC7" w14:textId="49D62005" w:rsidR="005F55EE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74A24" w14:textId="65041740" w:rsidR="00D00E64" w:rsidRDefault="00D00E64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CD9B9" w14:textId="4739887D" w:rsidR="00D00E64" w:rsidRDefault="00D00E64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60E09" w14:textId="77777777" w:rsidR="00D00E64" w:rsidRDefault="00D00E64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45031" w14:textId="77777777" w:rsidR="005F55EE" w:rsidRPr="00670C05" w:rsidRDefault="005F55EE" w:rsidP="005F55EE">
      <w:pPr>
        <w:pStyle w:val="Listaszerbekezds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05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</w:p>
    <w:p w14:paraId="11052E9C" w14:textId="77777777" w:rsidR="005F55EE" w:rsidRPr="00670C05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9E31A" w14:textId="77777777" w:rsidR="005F55EE" w:rsidRPr="004A132D" w:rsidRDefault="005F55EE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A1A69" w14:textId="33820564" w:rsidR="005F55EE" w:rsidRPr="005C63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E54DE7">
        <w:rPr>
          <w:rFonts w:ascii="Times New Roman" w:hAnsi="Times New Roman" w:cs="Times New Roman"/>
          <w:sz w:val="24"/>
          <w:szCs w:val="24"/>
        </w:rPr>
        <w:t>2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4B04104D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F231DC" w14:textId="0F39FE52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92753"/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E54DE7">
        <w:rPr>
          <w:rFonts w:ascii="Times New Roman" w:hAnsi="Times New Roman" w:cs="Times New Roman"/>
          <w:sz w:val="24"/>
          <w:szCs w:val="24"/>
        </w:rPr>
        <w:t>3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 w:rsidR="00E54DE7">
        <w:rPr>
          <w:rFonts w:ascii="Times New Roman" w:hAnsi="Times New Roman" w:cs="Times New Roman"/>
          <w:sz w:val="24"/>
          <w:szCs w:val="24"/>
        </w:rPr>
        <w:t>3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676FC798" w14:textId="77777777" w:rsidR="005F55EE" w:rsidRDefault="005F55EE" w:rsidP="005F55E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6490A07" w14:textId="69AA3B3F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D00E64">
        <w:rPr>
          <w:rFonts w:ascii="Times New Roman" w:hAnsi="Times New Roman" w:cs="Times New Roman"/>
          <w:sz w:val="24"/>
          <w:szCs w:val="24"/>
        </w:rPr>
        <w:t>3.1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D00E64">
        <w:rPr>
          <w:rFonts w:ascii="Times New Roman" w:hAnsi="Times New Roman" w:cs="Times New Roman"/>
          <w:sz w:val="24"/>
          <w:szCs w:val="24"/>
        </w:rPr>
        <w:t>3.1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6D96E228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44E691A" w14:textId="74285A5B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3EE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Pr="005C63EE">
        <w:rPr>
          <w:rFonts w:ascii="Times New Roman" w:hAnsi="Times New Roman" w:cs="Times New Roman"/>
          <w:sz w:val="24"/>
          <w:szCs w:val="24"/>
        </w:rPr>
        <w:t xml:space="preserve">rendelet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3EE">
        <w:rPr>
          <w:rFonts w:ascii="Times New Roman" w:hAnsi="Times New Roman" w:cs="Times New Roman"/>
          <w:sz w:val="24"/>
          <w:szCs w:val="24"/>
        </w:rPr>
        <w:t>. melléklete lép.</w:t>
      </w:r>
    </w:p>
    <w:p w14:paraId="08A724AA" w14:textId="77777777" w:rsidR="00D00E64" w:rsidRDefault="00D00E64" w:rsidP="00D00E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9CE3AB7" w14:textId="518A8326" w:rsidR="00D00E64" w:rsidRDefault="00D00E64" w:rsidP="00D00E6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>A Rendelet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7B129963" w14:textId="77777777" w:rsidR="005F55EE" w:rsidRPr="005D2CB9" w:rsidRDefault="005F55EE" w:rsidP="005F55EE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36BEB" w14:textId="2D80E081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 xml:space="preserve">. melléklete helyébe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649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len</w:t>
      </w:r>
      <w:r w:rsidRPr="00A649F5">
        <w:rPr>
          <w:rFonts w:ascii="Times New Roman" w:hAnsi="Times New Roman" w:cs="Times New Roman"/>
          <w:sz w:val="24"/>
          <w:szCs w:val="24"/>
        </w:rPr>
        <w:t xml:space="preserve"> rendelet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>. melléklete lép.</w:t>
      </w:r>
    </w:p>
    <w:p w14:paraId="004229D9" w14:textId="77777777" w:rsidR="004F609D" w:rsidRDefault="004F609D" w:rsidP="004F60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6BF1690" w14:textId="07CA0FF5" w:rsidR="004F609D" w:rsidRPr="004F609D" w:rsidRDefault="004F609D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400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6</w:t>
      </w:r>
      <w:r w:rsidRPr="00D23400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3400">
        <w:rPr>
          <w:rFonts w:ascii="Times New Roman" w:hAnsi="Times New Roman" w:cs="Times New Roman"/>
          <w:sz w:val="24"/>
          <w:szCs w:val="24"/>
        </w:rPr>
        <w:t>. melléklete lép.</w:t>
      </w:r>
    </w:p>
    <w:p w14:paraId="199FE114" w14:textId="77777777" w:rsidR="005F55EE" w:rsidRDefault="005F55EE" w:rsidP="005F55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58A736A" w14:textId="4E9B7CF1" w:rsidR="005F55EE" w:rsidRDefault="005F55EE" w:rsidP="005F55E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7</w:t>
      </w:r>
      <w:r w:rsidRPr="00E95EEC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 w:rsidR="004F609D">
        <w:rPr>
          <w:rFonts w:ascii="Times New Roman" w:hAnsi="Times New Roman" w:cs="Times New Roman"/>
          <w:sz w:val="24"/>
          <w:szCs w:val="24"/>
        </w:rPr>
        <w:t>7</w:t>
      </w:r>
      <w:r w:rsidRPr="00E95EEC">
        <w:rPr>
          <w:rFonts w:ascii="Times New Roman" w:hAnsi="Times New Roman" w:cs="Times New Roman"/>
          <w:sz w:val="24"/>
          <w:szCs w:val="24"/>
        </w:rPr>
        <w:t>. melléklete lép.</w:t>
      </w:r>
    </w:p>
    <w:p w14:paraId="2DDBB0E5" w14:textId="77777777" w:rsidR="004F609D" w:rsidRDefault="004F609D" w:rsidP="004F609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A230010" w14:textId="45587A36" w:rsidR="004F609D" w:rsidRDefault="004F609D" w:rsidP="004F609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8</w:t>
      </w:r>
      <w:r w:rsidRPr="00E95EEC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5EEC">
        <w:rPr>
          <w:rFonts w:ascii="Times New Roman" w:hAnsi="Times New Roman" w:cs="Times New Roman"/>
          <w:sz w:val="24"/>
          <w:szCs w:val="24"/>
        </w:rPr>
        <w:t>. melléklete lép.</w:t>
      </w:r>
    </w:p>
    <w:p w14:paraId="5788A85E" w14:textId="77777777" w:rsidR="006804F5" w:rsidRDefault="006804F5" w:rsidP="006804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0AFFD89" w14:textId="55C50B4C" w:rsidR="006804F5" w:rsidRDefault="006804F5" w:rsidP="006804F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EEC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9</w:t>
      </w:r>
      <w:r w:rsidRPr="00E95EEC">
        <w:rPr>
          <w:rFonts w:ascii="Times New Roman" w:hAnsi="Times New Roman" w:cs="Times New Roman"/>
          <w:sz w:val="24"/>
          <w:szCs w:val="24"/>
        </w:rPr>
        <w:t xml:space="preserve">. melléklete helyébe jelen rendelet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5EEC">
        <w:rPr>
          <w:rFonts w:ascii="Times New Roman" w:hAnsi="Times New Roman" w:cs="Times New Roman"/>
          <w:sz w:val="24"/>
          <w:szCs w:val="24"/>
        </w:rPr>
        <w:t>. melléklete lép.</w:t>
      </w:r>
    </w:p>
    <w:p w14:paraId="4A34FE5C" w14:textId="77777777" w:rsidR="006804F5" w:rsidRDefault="006804F5" w:rsidP="006804F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2A493B" w14:textId="684A83AE" w:rsidR="00230599" w:rsidRDefault="006804F5" w:rsidP="0023059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0599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272510">
        <w:rPr>
          <w:rFonts w:ascii="Times New Roman" w:hAnsi="Times New Roman" w:cs="Times New Roman"/>
          <w:sz w:val="24"/>
          <w:szCs w:val="24"/>
        </w:rPr>
        <w:t>10</w:t>
      </w:r>
      <w:r w:rsidRPr="00230599">
        <w:rPr>
          <w:rFonts w:ascii="Times New Roman" w:hAnsi="Times New Roman" w:cs="Times New Roman"/>
          <w:sz w:val="24"/>
          <w:szCs w:val="24"/>
        </w:rPr>
        <w:t>. melléklete helyébe jelen rendelet 10. melléklete lép.</w:t>
      </w:r>
    </w:p>
    <w:p w14:paraId="73484C4C" w14:textId="77777777" w:rsidR="00230599" w:rsidRDefault="00230599" w:rsidP="0023059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C63343F" w14:textId="77777777" w:rsidR="005F55EE" w:rsidRPr="005D2CB9" w:rsidRDefault="005F55EE" w:rsidP="005F55EE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64D833E5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BBE51" w14:textId="77777777" w:rsidR="005F55EE" w:rsidRDefault="005F55EE" w:rsidP="005F55EE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55D1195E" w14:textId="77777777" w:rsidR="005F55EE" w:rsidRPr="005D2CB9" w:rsidRDefault="005F55EE" w:rsidP="005F55EE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1C71339" w14:textId="17605E4D" w:rsidR="005F55EE" w:rsidRPr="000A5173" w:rsidRDefault="005F55EE" w:rsidP="005F55EE">
      <w:pPr>
        <w:ind w:left="284"/>
        <w:rPr>
          <w:rFonts w:ascii="Times New Roman" w:hAnsi="Times New Roman" w:cs="Times New Roman"/>
          <w:sz w:val="24"/>
          <w:szCs w:val="24"/>
        </w:rPr>
      </w:pPr>
      <w:r w:rsidRPr="000A5173">
        <w:rPr>
          <w:rFonts w:ascii="Times New Roman" w:hAnsi="Times New Roman" w:cs="Times New Roman"/>
          <w:sz w:val="24"/>
          <w:szCs w:val="24"/>
        </w:rPr>
        <w:t>Jelen rendelet a kihirdetés napját követő napon lép hatályba, és hatályba lépését követő napon hatályát veszti.</w:t>
      </w:r>
    </w:p>
    <w:p w14:paraId="7EB84B8C" w14:textId="77777777" w:rsidR="000467FE" w:rsidRDefault="000467F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56208311" w14:textId="77777777" w:rsidR="005F55EE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3851048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26C732" w14:textId="77777777" w:rsidR="005F55EE" w:rsidRPr="00B07A06" w:rsidRDefault="005F55EE" w:rsidP="005F55EE">
      <w:pPr>
        <w:ind w:left="720" w:right="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Kolozsvári Rozália 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45B4861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proofErr w:type="gramStart"/>
      <w:r w:rsidRPr="00B07A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B07A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B07A06">
        <w:rPr>
          <w:rFonts w:ascii="Times New Roman" w:hAnsi="Times New Roman" w:cs="Times New Roman"/>
          <w:sz w:val="24"/>
          <w:szCs w:val="24"/>
        </w:rPr>
        <w:tab/>
        <w:t xml:space="preserve">  jegyző</w:t>
      </w:r>
    </w:p>
    <w:p w14:paraId="3988A0F5" w14:textId="77777777" w:rsidR="005F55EE" w:rsidRPr="00B07A06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9939BDD" w14:textId="77777777" w:rsidR="005F55EE" w:rsidRPr="005D2CB9" w:rsidRDefault="005F55EE" w:rsidP="005F55EE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</w:p>
    <w:p w14:paraId="3ECF445A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07E0D15" w14:textId="77777777" w:rsidR="005F55EE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EC8B70B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07A06">
        <w:rPr>
          <w:rFonts w:ascii="Times New Roman" w:hAnsi="Times New Roman" w:cs="Times New Roman"/>
          <w:b/>
          <w:sz w:val="24"/>
          <w:szCs w:val="24"/>
        </w:rPr>
        <w:t>Záradék:</w:t>
      </w:r>
    </w:p>
    <w:p w14:paraId="252307BA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>Hirdetőtáblán történő kifüggesztéssel kihirdetve.</w:t>
      </w:r>
    </w:p>
    <w:p w14:paraId="4BEC1F3F" w14:textId="77777777" w:rsidR="005F55EE" w:rsidRPr="005D2CB9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C7781F6" w14:textId="09D4D9D3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Nagylak, 2021. </w:t>
      </w:r>
      <w:r w:rsidR="00B43406">
        <w:rPr>
          <w:rFonts w:ascii="Times New Roman" w:hAnsi="Times New Roman" w:cs="Times New Roman"/>
          <w:sz w:val="24"/>
          <w:szCs w:val="24"/>
        </w:rPr>
        <w:t>augusztus 4.</w:t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</w:p>
    <w:p w14:paraId="4FC19E8C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EC3514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DBD2065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90C49F" w14:textId="77777777" w:rsidR="005F55EE" w:rsidRPr="00B07A06" w:rsidRDefault="005F55EE" w:rsidP="005F55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</w:r>
      <w:r w:rsidRPr="00B07A06">
        <w:rPr>
          <w:rFonts w:ascii="Times New Roman" w:hAnsi="Times New Roman" w:cs="Times New Roman"/>
          <w:sz w:val="24"/>
          <w:szCs w:val="24"/>
        </w:rPr>
        <w:tab/>
        <w:t>dr. Szénási Hanna</w:t>
      </w:r>
    </w:p>
    <w:p w14:paraId="25490831" w14:textId="508DE9A5" w:rsidR="00B44630" w:rsidRPr="002D1757" w:rsidRDefault="005F55EE" w:rsidP="002D1757">
      <w:pPr>
        <w:ind w:left="5760" w:right="37" w:firstLine="720"/>
        <w:rPr>
          <w:rFonts w:ascii="Times New Roman" w:hAnsi="Times New Roman" w:cs="Times New Roman"/>
          <w:sz w:val="24"/>
          <w:szCs w:val="24"/>
        </w:rPr>
      </w:pPr>
      <w:r w:rsidRPr="00B07A06">
        <w:rPr>
          <w:rFonts w:ascii="Times New Roman" w:hAnsi="Times New Roman" w:cs="Times New Roman"/>
          <w:sz w:val="24"/>
          <w:szCs w:val="24"/>
        </w:rPr>
        <w:t xml:space="preserve"> </w:t>
      </w:r>
      <w:r w:rsidR="00AB3069">
        <w:rPr>
          <w:rFonts w:ascii="Times New Roman" w:hAnsi="Times New Roman" w:cs="Times New Roman"/>
          <w:sz w:val="24"/>
          <w:szCs w:val="24"/>
        </w:rPr>
        <w:t xml:space="preserve">  </w:t>
      </w:r>
      <w:r w:rsidRPr="00B07A06">
        <w:rPr>
          <w:rFonts w:ascii="Times New Roman" w:hAnsi="Times New Roman" w:cs="Times New Roman"/>
          <w:sz w:val="24"/>
          <w:szCs w:val="24"/>
        </w:rPr>
        <w:t xml:space="preserve">    jegyző</w:t>
      </w:r>
    </w:p>
    <w:p w14:paraId="18E9A6CC" w14:textId="35E9654B" w:rsidR="00185101" w:rsidRDefault="00185101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DFD160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C9F37" w14:textId="5AB4DE6A" w:rsidR="000B5A7B" w:rsidRDefault="000B5A7B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8C618" w14:textId="067035A2" w:rsidR="00185101" w:rsidRDefault="00185101" w:rsidP="00185101">
      <w:pPr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sz w:val="24"/>
          <w:szCs w:val="24"/>
        </w:rPr>
        <w:t>I N D O K O L Á S</w:t>
      </w:r>
    </w:p>
    <w:p w14:paraId="35043C38" w14:textId="77777777" w:rsidR="00185101" w:rsidRDefault="00185101" w:rsidP="00185101">
      <w:pPr>
        <w:ind w:right="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86FE57" w14:textId="77777777" w:rsidR="00185101" w:rsidRPr="000C5ADF" w:rsidRDefault="00185101" w:rsidP="00185101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54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gramStart"/>
      <w:r w:rsidRPr="006542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Nagylak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Község</w:t>
      </w:r>
      <w:proofErr w:type="gramEnd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Önkormányzat Képviselő-testülete</w:t>
      </w:r>
    </w:p>
    <w:p w14:paraId="1BD8532F" w14:textId="5AF4C1C5" w:rsidR="00185101" w:rsidRPr="000C5ADF" w:rsidRDefault="00185101" w:rsidP="00185101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VIII.</w:t>
      </w:r>
      <w:bookmarkStart w:id="1" w:name="_GoBack"/>
      <w:bookmarkEnd w:id="1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Ör-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nek</w:t>
      </w:r>
      <w:proofErr w:type="spellEnd"/>
    </w:p>
    <w:p w14:paraId="54FBE40D" w14:textId="77777777" w:rsidR="00185101" w:rsidRPr="000C5ADF" w:rsidRDefault="00185101" w:rsidP="00185101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gramStart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az</w:t>
      </w:r>
      <w:proofErr w:type="gramEnd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önkormányzat 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évi költségvetéséről szóló</w:t>
      </w:r>
    </w:p>
    <w:p w14:paraId="5E68A67B" w14:textId="77777777" w:rsidR="00185101" w:rsidRDefault="00185101" w:rsidP="00185101">
      <w:pPr>
        <w:ind w:right="3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(II.1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</w:t>
      </w:r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Ör</w:t>
      </w:r>
      <w:proofErr w:type="spellEnd"/>
      <w:r w:rsidRPr="000C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módosításához</w:t>
      </w:r>
    </w:p>
    <w:p w14:paraId="6FC79BC4" w14:textId="77777777" w:rsidR="00185101" w:rsidRDefault="00185101" w:rsidP="00185101">
      <w:pPr>
        <w:ind w:right="3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7AF9B4C" w14:textId="77777777" w:rsidR="00185101" w:rsidRDefault="00185101" w:rsidP="00185101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2/2021.(II.16.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.-ben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megalkotásra és elfogadásra az önkormányzat 2021. évi költségvetése. 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>A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>. évi költségvetés eredeti bevételi és kiadási főösszege 11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115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481</w:t>
      </w:r>
      <w:r w:rsidRPr="00EA08FD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</w:p>
    <w:p w14:paraId="06E59E6F" w14:textId="77777777" w:rsidR="00185101" w:rsidRDefault="00185101" w:rsidP="00185101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összegben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került megállapításra. A jelenlegi módosítással a 2021. évi költségvetési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előirányzatok  bevételi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és kiadási főösszege 115 532 230 forint összeggel realizálódik.</w:t>
      </w:r>
    </w:p>
    <w:p w14:paraId="31FBCA6A" w14:textId="77777777" w:rsidR="00185101" w:rsidRDefault="00185101" w:rsidP="00185101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előirányzat módosítás 3 416 749 Ft bevételi és kiadási főösszeg növekedést eredményezett az alábbiak szerint:</w:t>
      </w:r>
    </w:p>
    <w:p w14:paraId="2390FFEE" w14:textId="77777777" w:rsidR="00185101" w:rsidRDefault="00185101" w:rsidP="00185101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70283" w14:textId="77777777" w:rsidR="00185101" w:rsidRDefault="00185101" w:rsidP="00185101">
      <w:pPr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Bevételi előirányzat változások:</w:t>
      </w:r>
    </w:p>
    <w:p w14:paraId="63E82624" w14:textId="77777777" w:rsidR="00185101" w:rsidRPr="0078416B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bérkompenzáció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89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628 Ft</w:t>
      </w:r>
    </w:p>
    <w:p w14:paraId="5C0C2904" w14:textId="77777777" w:rsidR="00185101" w:rsidRPr="00B67395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67395">
        <w:rPr>
          <w:rFonts w:ascii="Times New Roman" w:eastAsia="Times New Roman" w:hAnsi="Times New Roman" w:cs="Times New Roman"/>
          <w:sz w:val="24"/>
          <w:szCs w:val="24"/>
        </w:rPr>
        <w:t xml:space="preserve">szociális ágazati </w:t>
      </w:r>
      <w:proofErr w:type="gramStart"/>
      <w:r w:rsidRPr="00B67395">
        <w:rPr>
          <w:rFonts w:ascii="Times New Roman" w:eastAsia="Times New Roman" w:hAnsi="Times New Roman" w:cs="Times New Roman"/>
          <w:sz w:val="24"/>
          <w:szCs w:val="24"/>
        </w:rPr>
        <w:t>pótlék</w:t>
      </w:r>
      <w:r w:rsidRPr="00B67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67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67395">
        <w:rPr>
          <w:rFonts w:ascii="Times New Roman" w:eastAsia="Times New Roman" w:hAnsi="Times New Roman" w:cs="Times New Roman"/>
          <w:sz w:val="24"/>
          <w:szCs w:val="24"/>
        </w:rPr>
        <w:tab/>
      </w:r>
      <w:r w:rsidRPr="00B673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296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344 </w:t>
      </w:r>
      <w:r w:rsidRPr="00B67395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673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8E548B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szociális étkeztetés normatíva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362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850 Ft</w:t>
      </w:r>
    </w:p>
    <w:p w14:paraId="444E4D62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szünidei étkeztetés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normatíva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34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688 Ft</w:t>
      </w:r>
    </w:p>
    <w:p w14:paraId="0AFB903B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falugondnoki szolgálat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normatíva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048 000 Ft</w:t>
      </w:r>
    </w:p>
    <w:p w14:paraId="6FD8E2ED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kiegészítő támogatás iparűzési adó bevétel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kiesés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683 728 Ft</w:t>
      </w:r>
    </w:p>
    <w:p w14:paraId="6E86807A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közfoglalkoztatási program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támogatása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641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113 Ft</w:t>
      </w:r>
    </w:p>
    <w:p w14:paraId="38FBB531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ivóvíz konténer üzemeltetési támogatása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1 024 000 Ft</w:t>
      </w:r>
    </w:p>
    <w:p w14:paraId="2B62EFCB" w14:textId="77777777" w:rsidR="00185101" w:rsidRPr="001F688D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>maradvány összegének módosítása</w:t>
      </w:r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</w:t>
      </w:r>
      <w:proofErr w:type="gramStart"/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</w:t>
      </w:r>
      <w:proofErr w:type="gramEnd"/>
      <w:r w:rsidRPr="001F688D">
        <w:rPr>
          <w:rFonts w:ascii="Times New Roman" w:eastAsia="Times New Roman" w:hAnsi="Times New Roman" w:cs="Times New Roman"/>
          <w:sz w:val="24"/>
          <w:szCs w:val="24"/>
          <w:u w:val="single"/>
        </w:rPr>
        <w:t> 037 902 Ft</w:t>
      </w:r>
    </w:p>
    <w:p w14:paraId="0D96142B" w14:textId="77777777" w:rsidR="00185101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9D">
        <w:rPr>
          <w:rFonts w:ascii="Times New Roman" w:eastAsia="Times New Roman" w:hAnsi="Times New Roman" w:cs="Times New Roman"/>
          <w:sz w:val="24"/>
          <w:szCs w:val="24"/>
        </w:rPr>
        <w:t>Összesen</w:t>
      </w:r>
      <w:proofErr w:type="gramStart"/>
      <w:r w:rsidRPr="00EE2C9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416 749 Ft</w:t>
      </w:r>
    </w:p>
    <w:p w14:paraId="51906BCB" w14:textId="77777777" w:rsidR="00185101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4311A" w14:textId="77777777" w:rsidR="00185101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391C">
        <w:rPr>
          <w:rFonts w:ascii="Times New Roman" w:eastAsia="Times New Roman" w:hAnsi="Times New Roman" w:cs="Times New Roman"/>
          <w:sz w:val="24"/>
          <w:szCs w:val="24"/>
          <w:u w:val="single"/>
        </w:rPr>
        <w:t>Kiadási előirányzat változások:</w:t>
      </w:r>
    </w:p>
    <w:p w14:paraId="665C6A91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2391C">
        <w:rPr>
          <w:rFonts w:ascii="Times New Roman" w:eastAsia="Times New Roman" w:hAnsi="Times New Roman" w:cs="Times New Roman"/>
          <w:sz w:val="24"/>
          <w:szCs w:val="24"/>
        </w:rPr>
        <w:t xml:space="preserve">zemélyi </w:t>
      </w:r>
      <w:proofErr w:type="gramStart"/>
      <w:r w:rsidRPr="0092391C">
        <w:rPr>
          <w:rFonts w:ascii="Times New Roman" w:eastAsia="Times New Roman" w:hAnsi="Times New Roman" w:cs="Times New Roman"/>
          <w:sz w:val="24"/>
          <w:szCs w:val="24"/>
        </w:rPr>
        <w:t>juttatások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462 172 Ft</w:t>
      </w:r>
    </w:p>
    <w:p w14:paraId="02711864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munkaadókat terhelő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járulékok                                                            335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913 Ft</w:t>
      </w:r>
    </w:p>
    <w:p w14:paraId="47C17464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dologi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kiadások                                                                                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243 838 Ft</w:t>
      </w:r>
    </w:p>
    <w:p w14:paraId="639B05C8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ellátottak pénzbeli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juttatásai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350 000 Ft</w:t>
      </w:r>
    </w:p>
    <w:p w14:paraId="4D39B840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működési célú pénzeszköz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átadás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278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660 Ft</w:t>
      </w:r>
    </w:p>
    <w:p w14:paraId="3A5E4CFC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beruházási kiadások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5 266 563 Ft</w:t>
      </w:r>
    </w:p>
    <w:p w14:paraId="4EBC424D" w14:textId="77777777" w:rsidR="00185101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felújítási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kiadások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4 555 363 Ft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486D40" w14:textId="77777777" w:rsidR="00185101" w:rsidRPr="00C469DE" w:rsidRDefault="00185101" w:rsidP="00185101">
      <w:pPr>
        <w:pStyle w:val="Listaszerbekezds"/>
        <w:numPr>
          <w:ilvl w:val="0"/>
          <w:numId w:val="7"/>
        </w:numPr>
        <w:suppressAutoHyphens/>
        <w:ind w:right="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>tartalék</w:t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1 265 034</w:t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Ft</w:t>
      </w:r>
      <w:r w:rsidRPr="00C469D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93EB98" w14:textId="77777777" w:rsidR="00185101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19A">
        <w:rPr>
          <w:rFonts w:ascii="Times New Roman" w:eastAsia="Times New Roman" w:hAnsi="Times New Roman" w:cs="Times New Roman"/>
          <w:sz w:val="24"/>
          <w:szCs w:val="24"/>
        </w:rPr>
        <w:t>Összesen</w:t>
      </w:r>
      <w:proofErr w:type="gramStart"/>
      <w:r w:rsidRPr="00BA11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416 749 Ft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C1FAA9" w14:textId="77777777" w:rsidR="00185101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A1A6E" w14:textId="77777777" w:rsidR="00185101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4E386" w14:textId="77777777" w:rsidR="00185101" w:rsidRPr="00BA119A" w:rsidRDefault="00185101" w:rsidP="00185101">
      <w:pPr>
        <w:pStyle w:val="Listaszerbekezds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rendelet indoklásának Nemzeti Jogszabálytárban való közzététele mellőzhető, mert a rendeletnek nem mutatható ki jelentős társadalmi, gazdasági, költségvetési hatása, környezeti és egészségi következménye, adminisztratív terheket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befolyásoló hatása.</w:t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  <w:r w:rsidRPr="00BA119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765801" w14:textId="77777777" w:rsidR="00B44630" w:rsidRDefault="00B44630" w:rsidP="005F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4630" w:rsidSect="00FA7C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4DC"/>
    <w:multiLevelType w:val="hybridMultilevel"/>
    <w:tmpl w:val="6FD6D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17862"/>
    <w:multiLevelType w:val="hybridMultilevel"/>
    <w:tmpl w:val="10BA3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BBC"/>
    <w:multiLevelType w:val="hybridMultilevel"/>
    <w:tmpl w:val="6EA8B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9D3"/>
    <w:multiLevelType w:val="hybridMultilevel"/>
    <w:tmpl w:val="5A2A9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47FB"/>
    <w:multiLevelType w:val="hybridMultilevel"/>
    <w:tmpl w:val="E648EEF6"/>
    <w:lvl w:ilvl="0" w:tplc="29E485D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794A"/>
    <w:multiLevelType w:val="hybridMultilevel"/>
    <w:tmpl w:val="186A0B2A"/>
    <w:lvl w:ilvl="0" w:tplc="4796948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274EA"/>
    <w:multiLevelType w:val="hybridMultilevel"/>
    <w:tmpl w:val="F5E047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E"/>
    <w:rsid w:val="00034F81"/>
    <w:rsid w:val="000467FE"/>
    <w:rsid w:val="000822A4"/>
    <w:rsid w:val="000B32C9"/>
    <w:rsid w:val="000B5A7B"/>
    <w:rsid w:val="000C1160"/>
    <w:rsid w:val="000F024F"/>
    <w:rsid w:val="000F1BB7"/>
    <w:rsid w:val="00104377"/>
    <w:rsid w:val="00133668"/>
    <w:rsid w:val="00136BCE"/>
    <w:rsid w:val="00185101"/>
    <w:rsid w:val="001F688D"/>
    <w:rsid w:val="00205676"/>
    <w:rsid w:val="00212232"/>
    <w:rsid w:val="00230599"/>
    <w:rsid w:val="00272510"/>
    <w:rsid w:val="00274AB6"/>
    <w:rsid w:val="002A1923"/>
    <w:rsid w:val="002A6416"/>
    <w:rsid w:val="002D1757"/>
    <w:rsid w:val="002D1906"/>
    <w:rsid w:val="00304FC5"/>
    <w:rsid w:val="003124AE"/>
    <w:rsid w:val="003235C3"/>
    <w:rsid w:val="0033364A"/>
    <w:rsid w:val="00346932"/>
    <w:rsid w:val="00351944"/>
    <w:rsid w:val="00392DE0"/>
    <w:rsid w:val="003B06D6"/>
    <w:rsid w:val="003B3278"/>
    <w:rsid w:val="003D4A3C"/>
    <w:rsid w:val="00475AB8"/>
    <w:rsid w:val="004B19D2"/>
    <w:rsid w:val="004D6ECD"/>
    <w:rsid w:val="004E04EC"/>
    <w:rsid w:val="004F609D"/>
    <w:rsid w:val="005144C0"/>
    <w:rsid w:val="00526EFF"/>
    <w:rsid w:val="0053315F"/>
    <w:rsid w:val="005636B4"/>
    <w:rsid w:val="00584054"/>
    <w:rsid w:val="005F55EE"/>
    <w:rsid w:val="006221DC"/>
    <w:rsid w:val="006504F7"/>
    <w:rsid w:val="00650F83"/>
    <w:rsid w:val="00654230"/>
    <w:rsid w:val="00672B4B"/>
    <w:rsid w:val="006804F5"/>
    <w:rsid w:val="006A0AD4"/>
    <w:rsid w:val="0076236B"/>
    <w:rsid w:val="0076779E"/>
    <w:rsid w:val="0080408F"/>
    <w:rsid w:val="0080561A"/>
    <w:rsid w:val="00827322"/>
    <w:rsid w:val="00833A0E"/>
    <w:rsid w:val="008872F5"/>
    <w:rsid w:val="008A0C20"/>
    <w:rsid w:val="008A333C"/>
    <w:rsid w:val="008B1031"/>
    <w:rsid w:val="008B12DA"/>
    <w:rsid w:val="008E51AA"/>
    <w:rsid w:val="00934B01"/>
    <w:rsid w:val="0099335C"/>
    <w:rsid w:val="00993FFF"/>
    <w:rsid w:val="009A46CB"/>
    <w:rsid w:val="009A7D43"/>
    <w:rsid w:val="009A7F87"/>
    <w:rsid w:val="009B01ED"/>
    <w:rsid w:val="009B35C9"/>
    <w:rsid w:val="009D0718"/>
    <w:rsid w:val="009D6B91"/>
    <w:rsid w:val="00A17025"/>
    <w:rsid w:val="00A4098A"/>
    <w:rsid w:val="00A432F0"/>
    <w:rsid w:val="00A63A07"/>
    <w:rsid w:val="00A858DE"/>
    <w:rsid w:val="00AA3626"/>
    <w:rsid w:val="00AB3069"/>
    <w:rsid w:val="00AB5082"/>
    <w:rsid w:val="00AB61FC"/>
    <w:rsid w:val="00AD4F48"/>
    <w:rsid w:val="00AF34A3"/>
    <w:rsid w:val="00B07A06"/>
    <w:rsid w:val="00B43406"/>
    <w:rsid w:val="00B44630"/>
    <w:rsid w:val="00B510EB"/>
    <w:rsid w:val="00BD6B5F"/>
    <w:rsid w:val="00BF01C1"/>
    <w:rsid w:val="00C06DD8"/>
    <w:rsid w:val="00C10AFE"/>
    <w:rsid w:val="00C3749A"/>
    <w:rsid w:val="00C469DE"/>
    <w:rsid w:val="00C5158E"/>
    <w:rsid w:val="00C53E99"/>
    <w:rsid w:val="00C92139"/>
    <w:rsid w:val="00C93FF0"/>
    <w:rsid w:val="00CA17C0"/>
    <w:rsid w:val="00CA5719"/>
    <w:rsid w:val="00CD0FEF"/>
    <w:rsid w:val="00CF5F58"/>
    <w:rsid w:val="00CF62BB"/>
    <w:rsid w:val="00D00E64"/>
    <w:rsid w:val="00D077D6"/>
    <w:rsid w:val="00D1194F"/>
    <w:rsid w:val="00D14A93"/>
    <w:rsid w:val="00D22BCB"/>
    <w:rsid w:val="00D301AF"/>
    <w:rsid w:val="00D4741F"/>
    <w:rsid w:val="00D85EC2"/>
    <w:rsid w:val="00DB0714"/>
    <w:rsid w:val="00DC237A"/>
    <w:rsid w:val="00E05F86"/>
    <w:rsid w:val="00E06820"/>
    <w:rsid w:val="00E10B19"/>
    <w:rsid w:val="00E215F3"/>
    <w:rsid w:val="00E21866"/>
    <w:rsid w:val="00E4048A"/>
    <w:rsid w:val="00E54DE7"/>
    <w:rsid w:val="00E95EEC"/>
    <w:rsid w:val="00EA0811"/>
    <w:rsid w:val="00EA08FD"/>
    <w:rsid w:val="00ED1A2B"/>
    <w:rsid w:val="00F216EF"/>
    <w:rsid w:val="00F25E71"/>
    <w:rsid w:val="00F365A8"/>
    <w:rsid w:val="00F422ED"/>
    <w:rsid w:val="00F47168"/>
    <w:rsid w:val="00FA7C36"/>
    <w:rsid w:val="00FD5BF9"/>
    <w:rsid w:val="00FE53AB"/>
    <w:rsid w:val="00FF5AF8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C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5EE"/>
    <w:pPr>
      <w:suppressAutoHyphens/>
      <w:spacing w:after="0" w:line="240" w:lineRule="auto"/>
    </w:pPr>
    <w:rPr>
      <w:rFonts w:cs="Arial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F55E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5F55EE"/>
    <w:rPr>
      <w:rFonts w:ascii="Cambria" w:eastAsia="Times New Roman" w:hAnsi="Cambria" w:cs="Times New Roman"/>
      <w:b/>
      <w:bCs/>
      <w:kern w:val="2"/>
      <w:sz w:val="32"/>
      <w:szCs w:val="32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5F55EE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Szvegtrzs">
    <w:name w:val="Body Text"/>
    <w:basedOn w:val="Norml"/>
    <w:link w:val="SzvegtrzsChar"/>
    <w:uiPriority w:val="99"/>
    <w:qFormat/>
    <w:rsid w:val="005F55EE"/>
    <w:rPr>
      <w:rFonts w:ascii="Bookman Old Style" w:eastAsia="Times New Roman" w:hAnsi="Bookman Old Style" w:cs="Times New Roman"/>
      <w:sz w:val="24"/>
      <w:lang w:val="x-none" w:eastAsia="ar-SA"/>
    </w:rPr>
  </w:style>
  <w:style w:type="character" w:customStyle="1" w:styleId="SzvegtrzsChar1">
    <w:name w:val="Szövegtörzs Char1"/>
    <w:basedOn w:val="Bekezdsalapbettpusa"/>
    <w:uiPriority w:val="99"/>
    <w:semiHidden/>
    <w:rsid w:val="005F55EE"/>
    <w:rPr>
      <w:rFonts w:cs="Arial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F55EE"/>
    <w:pPr>
      <w:suppressAutoHyphens w:val="0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rsid w:val="005F55EE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  <w:color w:val="00000A"/>
      <w:kern w:val="3"/>
    </w:rPr>
  </w:style>
  <w:style w:type="table" w:styleId="Rcsostblzat">
    <w:name w:val="Table Grid"/>
    <w:basedOn w:val="Normltblzat"/>
    <w:uiPriority w:val="39"/>
    <w:rsid w:val="002D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8E51A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700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Nóri</cp:lastModifiedBy>
  <cp:revision>6</cp:revision>
  <dcterms:created xsi:type="dcterms:W3CDTF">2021-08-30T11:12:00Z</dcterms:created>
  <dcterms:modified xsi:type="dcterms:W3CDTF">2021-08-30T11:20:00Z</dcterms:modified>
</cp:coreProperties>
</file>